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F4" w:rsidRPr="00171D6F" w:rsidRDefault="008D42F4">
      <w:pPr>
        <w:rPr>
          <w:b/>
          <w:sz w:val="28"/>
          <w:szCs w:val="28"/>
        </w:rPr>
      </w:pPr>
    </w:p>
    <w:p w:rsidR="00171D6F" w:rsidRDefault="00171D6F">
      <w:pPr>
        <w:rPr>
          <w:sz w:val="28"/>
          <w:szCs w:val="28"/>
        </w:rPr>
      </w:pPr>
    </w:p>
    <w:p w:rsidR="00171D6F" w:rsidRDefault="00171D6F">
      <w:pPr>
        <w:rPr>
          <w:b/>
          <w:sz w:val="36"/>
          <w:szCs w:val="36"/>
        </w:rPr>
      </w:pPr>
      <w:r>
        <w:rPr>
          <w:b/>
          <w:sz w:val="36"/>
          <w:szCs w:val="36"/>
        </w:rPr>
        <w:t>Gedenken an Max Josef Metzger     17.04.2018</w:t>
      </w:r>
    </w:p>
    <w:p w:rsidR="00171D6F" w:rsidRDefault="00171D6F">
      <w:pPr>
        <w:rPr>
          <w:b/>
          <w:sz w:val="36"/>
          <w:szCs w:val="36"/>
        </w:rPr>
      </w:pPr>
      <w:r>
        <w:rPr>
          <w:b/>
          <w:sz w:val="36"/>
          <w:szCs w:val="36"/>
        </w:rPr>
        <w:t>an seinem 64. Todestag</w:t>
      </w:r>
      <w:r w:rsidR="009C1607">
        <w:rPr>
          <w:b/>
          <w:sz w:val="36"/>
          <w:szCs w:val="36"/>
        </w:rPr>
        <w:t xml:space="preserve">               von Ludwig Rendle</w:t>
      </w:r>
    </w:p>
    <w:p w:rsidR="00171D6F" w:rsidRDefault="00171D6F">
      <w:pPr>
        <w:rPr>
          <w:sz w:val="28"/>
          <w:szCs w:val="28"/>
        </w:rPr>
      </w:pPr>
    </w:p>
    <w:p w:rsidR="00171D6F" w:rsidRDefault="00171D6F">
      <w:pPr>
        <w:rPr>
          <w:sz w:val="28"/>
          <w:szCs w:val="28"/>
        </w:rPr>
      </w:pPr>
      <w:r>
        <w:rPr>
          <w:sz w:val="28"/>
          <w:szCs w:val="28"/>
        </w:rPr>
        <w:t>Wir haben uns hier an der Stele von Max Josef Me</w:t>
      </w:r>
      <w:r w:rsidR="00FC038D">
        <w:rPr>
          <w:sz w:val="28"/>
          <w:szCs w:val="28"/>
        </w:rPr>
        <w:t xml:space="preserve">tzger versammelt, um seiner an seinem 74. Todestag </w:t>
      </w:r>
      <w:r>
        <w:rPr>
          <w:sz w:val="28"/>
          <w:szCs w:val="28"/>
        </w:rPr>
        <w:t xml:space="preserve"> zu gedenken.</w:t>
      </w:r>
    </w:p>
    <w:p w:rsidR="00171D6F" w:rsidRDefault="00171D6F">
      <w:pPr>
        <w:rPr>
          <w:sz w:val="28"/>
          <w:szCs w:val="28"/>
        </w:rPr>
      </w:pPr>
      <w:r>
        <w:rPr>
          <w:sz w:val="28"/>
          <w:szCs w:val="28"/>
        </w:rPr>
        <w:t xml:space="preserve">Als er am 17. April 1944 in Berlin hingerichtet wurde, hatte er ein reichhaltiges und umfassendes Lebenswerk hinterlassen, das nicht leicht zu fassen ist, da er </w:t>
      </w:r>
      <w:r w:rsidR="004E652B">
        <w:rPr>
          <w:sz w:val="28"/>
          <w:szCs w:val="28"/>
        </w:rPr>
        <w:t>mit großem Engagement in</w:t>
      </w:r>
      <w:r w:rsidR="00FC038D">
        <w:rPr>
          <w:sz w:val="28"/>
          <w:szCs w:val="28"/>
        </w:rPr>
        <w:t xml:space="preserve"> verschiedenen Bereichen, vor allem in</w:t>
      </w:r>
      <w:r w:rsidR="004E652B">
        <w:rPr>
          <w:sz w:val="28"/>
          <w:szCs w:val="28"/>
        </w:rPr>
        <w:t xml:space="preserve"> der Friedensbewegung oder</w:t>
      </w:r>
      <w:r w:rsidR="00FC038D">
        <w:rPr>
          <w:sz w:val="28"/>
          <w:szCs w:val="28"/>
        </w:rPr>
        <w:t xml:space="preserve"> in</w:t>
      </w:r>
      <w:r w:rsidR="004E652B">
        <w:rPr>
          <w:sz w:val="28"/>
          <w:szCs w:val="28"/>
        </w:rPr>
        <w:t xml:space="preserve"> der Ökumene </w:t>
      </w:r>
      <w:r>
        <w:rPr>
          <w:sz w:val="28"/>
          <w:szCs w:val="28"/>
        </w:rPr>
        <w:t>täti</w:t>
      </w:r>
      <w:r w:rsidR="00FC038D">
        <w:rPr>
          <w:sz w:val="28"/>
          <w:szCs w:val="28"/>
        </w:rPr>
        <w:t>g war und dort neue Wege beschritt.</w:t>
      </w:r>
    </w:p>
    <w:p w:rsidR="00C44BE3" w:rsidRDefault="00647AA5">
      <w:pPr>
        <w:rPr>
          <w:sz w:val="28"/>
          <w:szCs w:val="28"/>
        </w:rPr>
      </w:pPr>
      <w:r>
        <w:rPr>
          <w:sz w:val="28"/>
          <w:szCs w:val="28"/>
        </w:rPr>
        <w:t>Was waren die Gründe</w:t>
      </w:r>
      <w:r w:rsidR="00C44BE3">
        <w:rPr>
          <w:sz w:val="28"/>
          <w:szCs w:val="28"/>
        </w:rPr>
        <w:t xml:space="preserve"> für seinen außerordentlichen Einsatz?</w:t>
      </w:r>
    </w:p>
    <w:p w:rsidR="00647AA5" w:rsidRDefault="00647AA5">
      <w:pPr>
        <w:rPr>
          <w:sz w:val="28"/>
          <w:szCs w:val="28"/>
        </w:rPr>
      </w:pPr>
      <w:r>
        <w:rPr>
          <w:sz w:val="28"/>
          <w:szCs w:val="28"/>
        </w:rPr>
        <w:t>Ich</w:t>
      </w:r>
      <w:r w:rsidR="00813F31">
        <w:rPr>
          <w:sz w:val="28"/>
          <w:szCs w:val="28"/>
        </w:rPr>
        <w:t xml:space="preserve"> möchte auf zwei Aussagen von Dr</w:t>
      </w:r>
      <w:r>
        <w:rPr>
          <w:sz w:val="28"/>
          <w:szCs w:val="28"/>
        </w:rPr>
        <w:t>. Metzger zurückgreifen, mit denen er sein Handeln erklärt:</w:t>
      </w:r>
    </w:p>
    <w:p w:rsidR="00647AA5" w:rsidRDefault="00647AA5" w:rsidP="00647AA5">
      <w:pPr>
        <w:pStyle w:val="Listenabsatz"/>
        <w:numPr>
          <w:ilvl w:val="0"/>
          <w:numId w:val="1"/>
        </w:numPr>
        <w:rPr>
          <w:sz w:val="28"/>
          <w:szCs w:val="28"/>
        </w:rPr>
      </w:pPr>
      <w:r>
        <w:rPr>
          <w:sz w:val="28"/>
          <w:szCs w:val="28"/>
        </w:rPr>
        <w:t>Drei Tage nach seinem letzten Geburtstag, am 6.Februar 1944 schrieb Metzger auf sein Leben rückblickend in einem Gedicht:</w:t>
      </w:r>
      <w:r w:rsidR="00B109C1">
        <w:rPr>
          <w:sz w:val="28"/>
          <w:szCs w:val="28"/>
        </w:rPr>
        <w:t xml:space="preserve"> (von Frau Roßmann vorgetragen)</w:t>
      </w:r>
    </w:p>
    <w:p w:rsidR="00647AA5" w:rsidRDefault="00D757D1" w:rsidP="00647AA5">
      <w:pPr>
        <w:spacing w:line="240" w:lineRule="auto"/>
        <w:ind w:left="360"/>
        <w:rPr>
          <w:i/>
          <w:sz w:val="28"/>
          <w:szCs w:val="28"/>
        </w:rPr>
      </w:pPr>
      <w:r>
        <w:rPr>
          <w:i/>
          <w:sz w:val="28"/>
          <w:szCs w:val="28"/>
        </w:rPr>
        <w:t>„</w:t>
      </w:r>
      <w:r w:rsidR="00647AA5">
        <w:rPr>
          <w:i/>
          <w:sz w:val="28"/>
          <w:szCs w:val="28"/>
        </w:rPr>
        <w:t>Ich muss gestehen, ich hab sie nie gelernt,</w:t>
      </w:r>
    </w:p>
    <w:p w:rsidR="00647AA5" w:rsidRDefault="00647AA5" w:rsidP="00647AA5">
      <w:pPr>
        <w:spacing w:line="240" w:lineRule="auto"/>
        <w:ind w:left="360"/>
        <w:rPr>
          <w:i/>
          <w:sz w:val="28"/>
          <w:szCs w:val="28"/>
        </w:rPr>
      </w:pPr>
      <w:r>
        <w:rPr>
          <w:i/>
          <w:sz w:val="28"/>
          <w:szCs w:val="28"/>
        </w:rPr>
        <w:t>die Kunst, das Krumme, krumm zu lassen.</w:t>
      </w:r>
    </w:p>
    <w:p w:rsidR="00647AA5" w:rsidRDefault="00647AA5" w:rsidP="00647AA5">
      <w:pPr>
        <w:spacing w:line="240" w:lineRule="auto"/>
        <w:ind w:left="360"/>
        <w:rPr>
          <w:i/>
          <w:sz w:val="28"/>
          <w:szCs w:val="28"/>
        </w:rPr>
      </w:pPr>
      <w:r>
        <w:rPr>
          <w:i/>
          <w:sz w:val="28"/>
          <w:szCs w:val="28"/>
        </w:rPr>
        <w:t xml:space="preserve">Ich </w:t>
      </w:r>
      <w:proofErr w:type="spellStart"/>
      <w:r>
        <w:rPr>
          <w:i/>
          <w:sz w:val="28"/>
          <w:szCs w:val="28"/>
        </w:rPr>
        <w:t>konnt</w:t>
      </w:r>
      <w:proofErr w:type="spellEnd"/>
      <w:r>
        <w:rPr>
          <w:i/>
          <w:sz w:val="28"/>
          <w:szCs w:val="28"/>
        </w:rPr>
        <w:t xml:space="preserve"> im ganzen Leben nicht erfassen,</w:t>
      </w:r>
    </w:p>
    <w:p w:rsidR="00647AA5" w:rsidRDefault="00647AA5" w:rsidP="00647AA5">
      <w:pPr>
        <w:spacing w:line="240" w:lineRule="auto"/>
        <w:ind w:left="360"/>
        <w:rPr>
          <w:i/>
          <w:sz w:val="28"/>
          <w:szCs w:val="28"/>
        </w:rPr>
      </w:pPr>
      <w:r>
        <w:rPr>
          <w:i/>
          <w:sz w:val="28"/>
          <w:szCs w:val="28"/>
        </w:rPr>
        <w:t>dass man bei Notstand höflich sich entfernt…</w:t>
      </w:r>
    </w:p>
    <w:p w:rsidR="00647AA5" w:rsidRDefault="00B109C1" w:rsidP="00B109C1">
      <w:pPr>
        <w:spacing w:line="240" w:lineRule="auto"/>
        <w:rPr>
          <w:i/>
          <w:sz w:val="28"/>
          <w:szCs w:val="28"/>
        </w:rPr>
      </w:pPr>
      <w:r>
        <w:rPr>
          <w:i/>
          <w:sz w:val="28"/>
          <w:szCs w:val="28"/>
        </w:rPr>
        <w:t xml:space="preserve">     </w:t>
      </w:r>
      <w:r w:rsidR="003E189F">
        <w:rPr>
          <w:i/>
          <w:sz w:val="28"/>
          <w:szCs w:val="28"/>
        </w:rPr>
        <w:t>Ich fürchte fast, es scheitert am Gewissen.</w:t>
      </w:r>
    </w:p>
    <w:p w:rsidR="003E189F" w:rsidRDefault="003E189F" w:rsidP="00647AA5">
      <w:pPr>
        <w:spacing w:line="240" w:lineRule="auto"/>
        <w:ind w:left="360"/>
        <w:rPr>
          <w:i/>
          <w:sz w:val="28"/>
          <w:szCs w:val="28"/>
        </w:rPr>
      </w:pPr>
      <w:r>
        <w:rPr>
          <w:i/>
          <w:sz w:val="28"/>
          <w:szCs w:val="28"/>
        </w:rPr>
        <w:t>Ich hab ich Allzeit Treue halten müssen.</w:t>
      </w:r>
    </w:p>
    <w:p w:rsidR="003E189F" w:rsidRDefault="003E189F" w:rsidP="00647AA5">
      <w:pPr>
        <w:spacing w:line="240" w:lineRule="auto"/>
        <w:ind w:left="360"/>
        <w:rPr>
          <w:i/>
          <w:sz w:val="28"/>
          <w:szCs w:val="28"/>
        </w:rPr>
      </w:pPr>
      <w:r>
        <w:rPr>
          <w:i/>
          <w:sz w:val="28"/>
          <w:szCs w:val="28"/>
        </w:rPr>
        <w:t>Wer sich dafür nicht wagt, der ist kein Mann.</w:t>
      </w:r>
    </w:p>
    <w:p w:rsidR="003E189F" w:rsidRDefault="00B109C1" w:rsidP="00B109C1">
      <w:pPr>
        <w:spacing w:line="240" w:lineRule="auto"/>
        <w:rPr>
          <w:i/>
          <w:sz w:val="28"/>
          <w:szCs w:val="28"/>
        </w:rPr>
      </w:pPr>
      <w:r>
        <w:rPr>
          <w:i/>
          <w:sz w:val="28"/>
          <w:szCs w:val="28"/>
        </w:rPr>
        <w:t xml:space="preserve">     </w:t>
      </w:r>
      <w:r w:rsidR="003E189F">
        <w:rPr>
          <w:i/>
          <w:sz w:val="28"/>
          <w:szCs w:val="28"/>
        </w:rPr>
        <w:t xml:space="preserve">Geht euren Weg, ich </w:t>
      </w:r>
      <w:proofErr w:type="spellStart"/>
      <w:r w:rsidR="003E189F">
        <w:rPr>
          <w:i/>
          <w:sz w:val="28"/>
          <w:szCs w:val="28"/>
        </w:rPr>
        <w:t>seh</w:t>
      </w:r>
      <w:proofErr w:type="spellEnd"/>
      <w:r w:rsidR="003E189F">
        <w:rPr>
          <w:i/>
          <w:sz w:val="28"/>
          <w:szCs w:val="28"/>
        </w:rPr>
        <w:t xml:space="preserve"> euch ohne Neid,</w:t>
      </w:r>
    </w:p>
    <w:p w:rsidR="003E189F" w:rsidRDefault="003E189F" w:rsidP="00647AA5">
      <w:pPr>
        <w:spacing w:line="240" w:lineRule="auto"/>
        <w:ind w:left="360"/>
        <w:rPr>
          <w:i/>
          <w:sz w:val="28"/>
          <w:szCs w:val="28"/>
        </w:rPr>
      </w:pPr>
      <w:r>
        <w:rPr>
          <w:i/>
          <w:sz w:val="28"/>
          <w:szCs w:val="28"/>
        </w:rPr>
        <w:t>Ihr klugen Selbstversorger all, ihr Weisen.</w:t>
      </w:r>
    </w:p>
    <w:p w:rsidR="00B109C1" w:rsidRDefault="003E189F" w:rsidP="00B109C1">
      <w:pPr>
        <w:spacing w:line="240" w:lineRule="auto"/>
        <w:ind w:left="360"/>
        <w:rPr>
          <w:i/>
          <w:sz w:val="28"/>
          <w:szCs w:val="28"/>
        </w:rPr>
      </w:pPr>
      <w:r>
        <w:rPr>
          <w:i/>
          <w:sz w:val="28"/>
          <w:szCs w:val="28"/>
        </w:rPr>
        <w:lastRenderedPageBreak/>
        <w:t>Ich geh den me</w:t>
      </w:r>
      <w:r w:rsidR="00B109C1">
        <w:rPr>
          <w:i/>
          <w:sz w:val="28"/>
          <w:szCs w:val="28"/>
        </w:rPr>
        <w:t xml:space="preserve">inen, </w:t>
      </w:r>
      <w:proofErr w:type="gramStart"/>
      <w:r w:rsidR="00B109C1">
        <w:rPr>
          <w:i/>
          <w:sz w:val="28"/>
          <w:szCs w:val="28"/>
        </w:rPr>
        <w:t>mögt</w:t>
      </w:r>
      <w:proofErr w:type="gramEnd"/>
      <w:r w:rsidR="00B109C1">
        <w:rPr>
          <w:i/>
          <w:sz w:val="28"/>
          <w:szCs w:val="28"/>
        </w:rPr>
        <w:t xml:space="preserve"> ihr Narr mich heißen</w:t>
      </w:r>
    </w:p>
    <w:p w:rsidR="003E189F" w:rsidRPr="00647AA5" w:rsidRDefault="00B109C1" w:rsidP="00B109C1">
      <w:pPr>
        <w:spacing w:line="240" w:lineRule="auto"/>
        <w:ind w:left="360"/>
        <w:rPr>
          <w:i/>
          <w:sz w:val="28"/>
          <w:szCs w:val="28"/>
        </w:rPr>
      </w:pPr>
      <w:r>
        <w:rPr>
          <w:i/>
          <w:sz w:val="28"/>
          <w:szCs w:val="28"/>
        </w:rPr>
        <w:t xml:space="preserve"> </w:t>
      </w:r>
      <w:r w:rsidR="003E189F">
        <w:rPr>
          <w:i/>
          <w:sz w:val="28"/>
          <w:szCs w:val="28"/>
        </w:rPr>
        <w:t>Mich tröstet meiner Seele Seligkeit.</w:t>
      </w:r>
      <w:r w:rsidR="00D757D1">
        <w:rPr>
          <w:i/>
          <w:sz w:val="28"/>
          <w:szCs w:val="28"/>
        </w:rPr>
        <w:t>“</w:t>
      </w:r>
      <w:r w:rsidR="00D757D1">
        <w:rPr>
          <w:rStyle w:val="Funotenzeichen"/>
          <w:i/>
          <w:sz w:val="28"/>
          <w:szCs w:val="28"/>
        </w:rPr>
        <w:footnoteReference w:id="1"/>
      </w:r>
      <w:r w:rsidR="003E189F">
        <w:rPr>
          <w:i/>
          <w:sz w:val="28"/>
          <w:szCs w:val="28"/>
        </w:rPr>
        <w:t xml:space="preserve"> </w:t>
      </w:r>
    </w:p>
    <w:p w:rsidR="00684CD0" w:rsidRDefault="00684CD0">
      <w:pPr>
        <w:rPr>
          <w:sz w:val="28"/>
          <w:szCs w:val="28"/>
        </w:rPr>
      </w:pPr>
    </w:p>
    <w:p w:rsidR="00D1560D" w:rsidRDefault="00D1560D" w:rsidP="00D1560D">
      <w:pPr>
        <w:pStyle w:val="Listenabsatz"/>
        <w:numPr>
          <w:ilvl w:val="0"/>
          <w:numId w:val="1"/>
        </w:numPr>
        <w:rPr>
          <w:sz w:val="28"/>
          <w:szCs w:val="28"/>
        </w:rPr>
      </w:pPr>
      <w:r>
        <w:rPr>
          <w:sz w:val="28"/>
          <w:szCs w:val="28"/>
        </w:rPr>
        <w:t>In einem Brief vom 4. Februar 19</w:t>
      </w:r>
      <w:r w:rsidR="00FC038D">
        <w:rPr>
          <w:sz w:val="28"/>
          <w:szCs w:val="28"/>
        </w:rPr>
        <w:t>39  betrachtete Metzger nicht unkritisch sein eigenes Vorgehen:</w:t>
      </w:r>
    </w:p>
    <w:p w:rsidR="006B4C08" w:rsidRDefault="006B4C08" w:rsidP="00A15BC3">
      <w:pPr>
        <w:ind w:left="360"/>
        <w:rPr>
          <w:sz w:val="28"/>
          <w:szCs w:val="28"/>
        </w:rPr>
      </w:pPr>
      <w:r w:rsidRPr="00A15BC3">
        <w:rPr>
          <w:sz w:val="28"/>
          <w:szCs w:val="28"/>
        </w:rPr>
        <w:t>„Mich</w:t>
      </w:r>
      <w:r w:rsidR="00A15BC3" w:rsidRPr="00A15BC3">
        <w:rPr>
          <w:sz w:val="28"/>
          <w:szCs w:val="28"/>
        </w:rPr>
        <w:t xml:space="preserve"> reizt jede Erkenntnis. Und ich vermag auch im großen Blick vieles zu erkennen, was andern in langer Arbeit nicht aufgeht. Aber ich habe nicht die Geduld der Kleinarbeit, des immer wieder um Einzelerkenntnis sich Mühens….Dafür ist bei mir der Weg vom Erkennen zum Tun kürzer als bei anderen Menschen. </w:t>
      </w:r>
      <w:r w:rsidR="00A15BC3" w:rsidRPr="00A15BC3">
        <w:rPr>
          <w:b/>
          <w:sz w:val="28"/>
          <w:szCs w:val="28"/>
        </w:rPr>
        <w:t>Alles</w:t>
      </w:r>
      <w:r w:rsidR="00A15BC3" w:rsidRPr="00A15BC3">
        <w:rPr>
          <w:sz w:val="28"/>
          <w:szCs w:val="28"/>
        </w:rPr>
        <w:t xml:space="preserve"> wird mir zu einem Impuls des Tuns.“</w:t>
      </w:r>
      <w:r w:rsidR="00A15BC3">
        <w:rPr>
          <w:rStyle w:val="Funotenzeichen"/>
          <w:sz w:val="28"/>
          <w:szCs w:val="28"/>
        </w:rPr>
        <w:footnoteReference w:id="2"/>
      </w:r>
    </w:p>
    <w:p w:rsidR="002375CE" w:rsidRDefault="004E4377" w:rsidP="00A15BC3">
      <w:pPr>
        <w:ind w:left="360"/>
        <w:rPr>
          <w:sz w:val="28"/>
          <w:szCs w:val="28"/>
        </w:rPr>
      </w:pPr>
      <w:r>
        <w:rPr>
          <w:sz w:val="28"/>
          <w:szCs w:val="28"/>
        </w:rPr>
        <w:t>Mit diesen beiden Aussagen über sich selbst lieferte Max Josef Metzger einen Schlüssel, mit dem sich sein Handeln und sein außerordentlicher Einsatz auf</w:t>
      </w:r>
      <w:r w:rsidR="00B45A55">
        <w:rPr>
          <w:sz w:val="28"/>
          <w:szCs w:val="28"/>
        </w:rPr>
        <w:t xml:space="preserve"> vielen Gebieten erklären lassen. Das „Krumme“ in Gesellschaft und Kirche zu </w:t>
      </w:r>
      <w:r w:rsidR="009671DF">
        <w:rPr>
          <w:sz w:val="28"/>
          <w:szCs w:val="28"/>
        </w:rPr>
        <w:t>erkennen und gleichzeitig da</w:t>
      </w:r>
      <w:bookmarkStart w:id="0" w:name="_GoBack"/>
      <w:bookmarkEnd w:id="0"/>
      <w:r w:rsidR="00FC038D">
        <w:rPr>
          <w:sz w:val="28"/>
          <w:szCs w:val="28"/>
        </w:rPr>
        <w:t>gegen</w:t>
      </w:r>
      <w:r w:rsidR="00B45A55">
        <w:rPr>
          <w:sz w:val="28"/>
          <w:szCs w:val="28"/>
        </w:rPr>
        <w:t xml:space="preserve"> zu arbeiten, das war ihm Gewissensverpflichtung, war ihm Impuls zum Tun. Hinzu kommt ein von vielen Mitarbeitern beschriebenes Organisationstalent, mit dem es ihm</w:t>
      </w:r>
      <w:r w:rsidR="004E652B">
        <w:rPr>
          <w:sz w:val="28"/>
          <w:szCs w:val="28"/>
        </w:rPr>
        <w:t xml:space="preserve"> gelang</w:t>
      </w:r>
      <w:r w:rsidR="00B45A55">
        <w:rPr>
          <w:sz w:val="28"/>
          <w:szCs w:val="28"/>
        </w:rPr>
        <w:t>, seine Erkenntnisse und seine Visionen schnell organisatorisch und strukturell umzusetzen. Ohne Zweifel ging dabei Vieles vielen zu schnell.</w:t>
      </w:r>
    </w:p>
    <w:p w:rsidR="001F26ED" w:rsidRDefault="001F26ED" w:rsidP="00A15BC3">
      <w:pPr>
        <w:ind w:left="360"/>
        <w:rPr>
          <w:sz w:val="28"/>
          <w:szCs w:val="28"/>
        </w:rPr>
      </w:pPr>
    </w:p>
    <w:p w:rsidR="001F26ED" w:rsidRDefault="001F26ED" w:rsidP="00A15BC3">
      <w:pPr>
        <w:ind w:left="360"/>
        <w:rPr>
          <w:sz w:val="28"/>
          <w:szCs w:val="28"/>
        </w:rPr>
      </w:pPr>
      <w:r>
        <w:rPr>
          <w:sz w:val="28"/>
          <w:szCs w:val="28"/>
        </w:rPr>
        <w:t>Ich möchte an einigen Beispielen exemplarisch darstellen, wie bei Metzger Erkennen und Tun zusammengehöre</w:t>
      </w:r>
      <w:r w:rsidR="00B109C1">
        <w:rPr>
          <w:sz w:val="28"/>
          <w:szCs w:val="28"/>
        </w:rPr>
        <w:t>n, eine Einheit bilden:</w:t>
      </w:r>
    </w:p>
    <w:p w:rsidR="00426B88" w:rsidRPr="000C3228" w:rsidRDefault="001F26ED" w:rsidP="001855AC">
      <w:pPr>
        <w:pStyle w:val="Listenabsatz"/>
        <w:numPr>
          <w:ilvl w:val="0"/>
          <w:numId w:val="5"/>
        </w:numPr>
        <w:rPr>
          <w:sz w:val="28"/>
          <w:szCs w:val="28"/>
        </w:rPr>
      </w:pPr>
      <w:r>
        <w:rPr>
          <w:sz w:val="28"/>
          <w:szCs w:val="28"/>
        </w:rPr>
        <w:t xml:space="preserve">Als er während seines Promotionsstudiums von 1908 – 1910 in </w:t>
      </w:r>
      <w:proofErr w:type="spellStart"/>
      <w:r>
        <w:rPr>
          <w:sz w:val="28"/>
          <w:szCs w:val="28"/>
        </w:rPr>
        <w:t>Fribourgh</w:t>
      </w:r>
      <w:proofErr w:type="spellEnd"/>
      <w:r>
        <w:rPr>
          <w:sz w:val="28"/>
          <w:szCs w:val="28"/>
        </w:rPr>
        <w:t xml:space="preserve"> sich am Wochenende um die Kinder in den Arbeitervierteln kümmerte, lernte er die verheerenden Wirkungen des Alkohols kennen. Ein Problem, das ihn während seines ganzen Lebens beschäftigte. Um glaubwürdiger gegen die Alkoholsucht vorgehen zu könne</w:t>
      </w:r>
      <w:r w:rsidRPr="000C3228">
        <w:rPr>
          <w:sz w:val="28"/>
          <w:szCs w:val="28"/>
        </w:rPr>
        <w:t>n, wurde er im Jahre 1908 selbst abstinent und blieb dies sein Leben lang.</w:t>
      </w:r>
      <w:r w:rsidR="000C3228">
        <w:rPr>
          <w:sz w:val="28"/>
          <w:szCs w:val="28"/>
        </w:rPr>
        <w:t xml:space="preserve">   </w:t>
      </w:r>
      <w:r w:rsidRPr="000C3228">
        <w:rPr>
          <w:sz w:val="28"/>
          <w:szCs w:val="28"/>
        </w:rPr>
        <w:t>Als er im Oktober des Jahres 1915 als Generalsekretär des Kreuzbundes nach Graz berufen wurde,</w:t>
      </w:r>
      <w:r w:rsidR="005F61C1">
        <w:rPr>
          <w:sz w:val="28"/>
          <w:szCs w:val="28"/>
        </w:rPr>
        <w:t xml:space="preserve"> </w:t>
      </w:r>
      <w:r w:rsidR="0090001E" w:rsidRPr="000C3228">
        <w:rPr>
          <w:sz w:val="28"/>
          <w:szCs w:val="28"/>
        </w:rPr>
        <w:t xml:space="preserve">suchte er nach neuen Wegen, wie den  Alkoholkranken </w:t>
      </w:r>
      <w:r w:rsidRPr="000C3228">
        <w:rPr>
          <w:sz w:val="28"/>
          <w:szCs w:val="28"/>
        </w:rPr>
        <w:t xml:space="preserve"> </w:t>
      </w:r>
      <w:r w:rsidR="0090001E" w:rsidRPr="000C3228">
        <w:rPr>
          <w:sz w:val="28"/>
          <w:szCs w:val="28"/>
        </w:rPr>
        <w:t xml:space="preserve">effektiver geholfen werden konnte: in Graz gründete er ein alkoholfreies </w:t>
      </w:r>
      <w:r w:rsidR="0090001E" w:rsidRPr="000C3228">
        <w:rPr>
          <w:sz w:val="28"/>
          <w:szCs w:val="28"/>
        </w:rPr>
        <w:lastRenderedPageBreak/>
        <w:t>Speisehaus, Trinkerheilstätten unter Einbeziehung der Ehefrauen, er gab Anleitungen zur gärungsfreien Verwertung von Säften usw.</w:t>
      </w:r>
    </w:p>
    <w:p w:rsidR="000C3228" w:rsidRDefault="0090001E" w:rsidP="005F61C1">
      <w:pPr>
        <w:pStyle w:val="Listenabsatz"/>
        <w:rPr>
          <w:sz w:val="28"/>
          <w:szCs w:val="28"/>
        </w:rPr>
      </w:pPr>
      <w:r>
        <w:rPr>
          <w:sz w:val="28"/>
          <w:szCs w:val="28"/>
        </w:rPr>
        <w:t xml:space="preserve"> </w:t>
      </w:r>
    </w:p>
    <w:p w:rsidR="00607EBB" w:rsidRPr="00375858" w:rsidRDefault="00426B88" w:rsidP="001855AC">
      <w:pPr>
        <w:pStyle w:val="Listenabsatz"/>
        <w:numPr>
          <w:ilvl w:val="0"/>
          <w:numId w:val="2"/>
        </w:numPr>
        <w:rPr>
          <w:sz w:val="28"/>
          <w:szCs w:val="28"/>
        </w:rPr>
      </w:pPr>
      <w:r w:rsidRPr="00C417F5">
        <w:rPr>
          <w:sz w:val="28"/>
          <w:szCs w:val="28"/>
        </w:rPr>
        <w:t>Bei der Suche nach den Ursachen des 1. Weltkrieges</w:t>
      </w:r>
      <w:r w:rsidR="00C417F5">
        <w:rPr>
          <w:sz w:val="28"/>
          <w:szCs w:val="28"/>
        </w:rPr>
        <w:t xml:space="preserve"> stieß Metzger neben den sog. inneren Feinden</w:t>
      </w:r>
      <w:r w:rsidRPr="00C417F5">
        <w:rPr>
          <w:sz w:val="28"/>
          <w:szCs w:val="28"/>
        </w:rPr>
        <w:t xml:space="preserve"> </w:t>
      </w:r>
      <w:r w:rsidR="00C417F5">
        <w:rPr>
          <w:sz w:val="28"/>
          <w:szCs w:val="28"/>
        </w:rPr>
        <w:t>wie Alko</w:t>
      </w:r>
      <w:r w:rsidR="000C3228">
        <w:rPr>
          <w:sz w:val="28"/>
          <w:szCs w:val="28"/>
        </w:rPr>
        <w:t>holismus, Sittenlosigkeit</w:t>
      </w:r>
      <w:r w:rsidR="00C417F5">
        <w:rPr>
          <w:sz w:val="28"/>
          <w:szCs w:val="28"/>
        </w:rPr>
        <w:t>,</w:t>
      </w:r>
      <w:r w:rsidR="00375858">
        <w:rPr>
          <w:sz w:val="28"/>
          <w:szCs w:val="28"/>
        </w:rPr>
        <w:t xml:space="preserve"> aber auch Profitsucht und Ausbeutung,</w:t>
      </w:r>
      <w:r w:rsidR="00C417F5">
        <w:rPr>
          <w:sz w:val="28"/>
          <w:szCs w:val="28"/>
        </w:rPr>
        <w:t xml:space="preserve"> vor allem auf den Mangel an praktiziertem Christentum. Um diesen Prozess einer </w:t>
      </w:r>
      <w:r w:rsidR="00B109C1">
        <w:rPr>
          <w:sz w:val="28"/>
          <w:szCs w:val="28"/>
        </w:rPr>
        <w:t>Rückkehr zu einem lebendigen</w:t>
      </w:r>
      <w:r w:rsidR="00375858">
        <w:rPr>
          <w:sz w:val="28"/>
          <w:szCs w:val="28"/>
        </w:rPr>
        <w:t xml:space="preserve"> </w:t>
      </w:r>
      <w:r w:rsidR="00C417F5" w:rsidRPr="00375858">
        <w:rPr>
          <w:sz w:val="28"/>
          <w:szCs w:val="28"/>
        </w:rPr>
        <w:t xml:space="preserve">Christentum zu unterstützen, gründete er 1919 die „Missionsgesellschaft vom Weißen Kreuz“, die später in „Christkönigsgesellschaft“ umbenannt wurde. Diese neue Form einer kirchlichen Gemeinschaft mit Männern und Frauen, mit </w:t>
      </w:r>
      <w:r w:rsidR="00B109C1" w:rsidRPr="00375858">
        <w:rPr>
          <w:sz w:val="28"/>
          <w:szCs w:val="28"/>
        </w:rPr>
        <w:t>„</w:t>
      </w:r>
      <w:r w:rsidR="00C417F5" w:rsidRPr="00375858">
        <w:rPr>
          <w:sz w:val="28"/>
          <w:szCs w:val="28"/>
        </w:rPr>
        <w:t>regulierten</w:t>
      </w:r>
      <w:r w:rsidR="00B109C1" w:rsidRPr="00375858">
        <w:rPr>
          <w:sz w:val="28"/>
          <w:szCs w:val="28"/>
        </w:rPr>
        <w:t xml:space="preserve">“, d.h.in Gemeinschaft </w:t>
      </w:r>
      <w:r w:rsidR="00C417F5" w:rsidRPr="00375858">
        <w:rPr>
          <w:sz w:val="28"/>
          <w:szCs w:val="28"/>
        </w:rPr>
        <w:t xml:space="preserve"> und „freien“ Mitgliedern, die </w:t>
      </w:r>
      <w:r w:rsidR="00B109C1" w:rsidRPr="00375858">
        <w:rPr>
          <w:sz w:val="28"/>
          <w:szCs w:val="28"/>
        </w:rPr>
        <w:t xml:space="preserve">außerhalb der Gemeinschaft lebenden und die </w:t>
      </w:r>
      <w:r w:rsidR="00C417F5" w:rsidRPr="00375858">
        <w:rPr>
          <w:sz w:val="28"/>
          <w:szCs w:val="28"/>
        </w:rPr>
        <w:t xml:space="preserve">auch verheiratet sein konnten, </w:t>
      </w:r>
      <w:r w:rsidR="00607EBB" w:rsidRPr="00375858">
        <w:rPr>
          <w:sz w:val="28"/>
          <w:szCs w:val="28"/>
        </w:rPr>
        <w:t xml:space="preserve">sollte als Seelsorgehilfe oder </w:t>
      </w:r>
      <w:r w:rsidR="00B109C1" w:rsidRPr="00375858">
        <w:rPr>
          <w:sz w:val="28"/>
          <w:szCs w:val="28"/>
        </w:rPr>
        <w:t xml:space="preserve">im </w:t>
      </w:r>
      <w:r w:rsidR="00607EBB" w:rsidRPr="00375858">
        <w:rPr>
          <w:sz w:val="28"/>
          <w:szCs w:val="28"/>
        </w:rPr>
        <w:t>sozialcaritativ</w:t>
      </w:r>
      <w:r w:rsidR="00B109C1" w:rsidRPr="00375858">
        <w:rPr>
          <w:sz w:val="28"/>
          <w:szCs w:val="28"/>
        </w:rPr>
        <w:t xml:space="preserve">en Bereich </w:t>
      </w:r>
      <w:r w:rsidR="003856B2" w:rsidRPr="00375858">
        <w:rPr>
          <w:sz w:val="28"/>
          <w:szCs w:val="28"/>
        </w:rPr>
        <w:t>Menschen für den christlichen Glauben wieder gewinnen. Mit dieser Gründung eines  der ersten Säkularinstitute hatte Metzger als Pionier gewirkt.</w:t>
      </w:r>
      <w:r w:rsidR="007E3615">
        <w:rPr>
          <w:sz w:val="28"/>
          <w:szCs w:val="28"/>
        </w:rPr>
        <w:t xml:space="preserve"> Dieses Säkularinstitut sollte Kirche in der Welt sein, Frauen und Männer, Laien und Kleriker sind gleichermaßen zur Erneuerung der Kirche aufgerufen.</w:t>
      </w:r>
    </w:p>
    <w:p w:rsidR="003856B2" w:rsidRDefault="003856B2" w:rsidP="00C417F5">
      <w:pPr>
        <w:pStyle w:val="Listenabsatz"/>
        <w:spacing w:line="240" w:lineRule="auto"/>
        <w:rPr>
          <w:sz w:val="28"/>
          <w:szCs w:val="28"/>
        </w:rPr>
      </w:pPr>
    </w:p>
    <w:p w:rsidR="002E0D67" w:rsidRDefault="002D174C" w:rsidP="002D174C">
      <w:pPr>
        <w:pStyle w:val="Listenabsatz"/>
        <w:spacing w:line="240" w:lineRule="auto"/>
        <w:rPr>
          <w:sz w:val="28"/>
          <w:szCs w:val="28"/>
        </w:rPr>
      </w:pPr>
      <w:r>
        <w:rPr>
          <w:sz w:val="28"/>
          <w:szCs w:val="28"/>
        </w:rPr>
        <w:t>Noch während des Krieges gründete er</w:t>
      </w:r>
      <w:r w:rsidR="00607EBB">
        <w:rPr>
          <w:sz w:val="28"/>
          <w:szCs w:val="28"/>
        </w:rPr>
        <w:t xml:space="preserve"> </w:t>
      </w:r>
      <w:r w:rsidR="00791606">
        <w:rPr>
          <w:sz w:val="28"/>
          <w:szCs w:val="28"/>
        </w:rPr>
        <w:t xml:space="preserve"> an Pfingsten 1917 </w:t>
      </w:r>
      <w:r>
        <w:rPr>
          <w:sz w:val="28"/>
          <w:szCs w:val="28"/>
        </w:rPr>
        <w:t>den</w:t>
      </w:r>
      <w:r w:rsidR="00607EBB">
        <w:rPr>
          <w:sz w:val="28"/>
          <w:szCs w:val="28"/>
        </w:rPr>
        <w:t xml:space="preserve"> „Weltfriedensbund von Weißen Kreuz“</w:t>
      </w:r>
      <w:r>
        <w:rPr>
          <w:sz w:val="28"/>
          <w:szCs w:val="28"/>
        </w:rPr>
        <w:t>. In einem zwölf Punkte umfassenden Friedensprogramm, das er auch dem Papst üb</w:t>
      </w:r>
      <w:r w:rsidR="004E652B">
        <w:rPr>
          <w:sz w:val="28"/>
          <w:szCs w:val="28"/>
        </w:rPr>
        <w:t>ermittelte,</w:t>
      </w:r>
      <w:r>
        <w:rPr>
          <w:sz w:val="28"/>
          <w:szCs w:val="28"/>
        </w:rPr>
        <w:t xml:space="preserve"> forderte er Gerechtigkeit, Wahrhaftigkeit und Nächstenliebe als die Grundlagen jeglicher Politik.</w:t>
      </w:r>
    </w:p>
    <w:p w:rsidR="000C3228" w:rsidRDefault="000C3228" w:rsidP="002D174C">
      <w:pPr>
        <w:pStyle w:val="Listenabsatz"/>
        <w:spacing w:line="240" w:lineRule="auto"/>
        <w:rPr>
          <w:sz w:val="28"/>
          <w:szCs w:val="28"/>
        </w:rPr>
      </w:pPr>
    </w:p>
    <w:p w:rsidR="002D174C" w:rsidRDefault="000C3228" w:rsidP="002D174C">
      <w:pPr>
        <w:pStyle w:val="Listenabsatz"/>
        <w:spacing w:line="240" w:lineRule="auto"/>
        <w:rPr>
          <w:sz w:val="28"/>
          <w:szCs w:val="28"/>
        </w:rPr>
      </w:pPr>
      <w:r>
        <w:rPr>
          <w:sz w:val="28"/>
          <w:szCs w:val="28"/>
        </w:rPr>
        <w:t>-</w:t>
      </w:r>
      <w:r w:rsidR="002E0D67">
        <w:rPr>
          <w:sz w:val="28"/>
          <w:szCs w:val="28"/>
        </w:rPr>
        <w:t>Er hatte erkannt, dass die bis auf Augustinus zurückgehende Lehre vom gerechten Krieg auf moderne Kriege nicht mehr anwendbar war. Frieden müsse sich auf den Geist der Bergpredigt gründen und Krieg sei ein „Moratorium der Bergpredigt.“</w:t>
      </w:r>
      <w:r>
        <w:rPr>
          <w:sz w:val="28"/>
          <w:szCs w:val="28"/>
        </w:rPr>
        <w:t xml:space="preserve"> Diese Lehre vom Gerechten Krieg galt bis zum </w:t>
      </w:r>
      <w:proofErr w:type="spellStart"/>
      <w:r>
        <w:rPr>
          <w:sz w:val="28"/>
          <w:szCs w:val="28"/>
        </w:rPr>
        <w:t>II.Vaticanum</w:t>
      </w:r>
      <w:proofErr w:type="spellEnd"/>
      <w:r>
        <w:rPr>
          <w:sz w:val="28"/>
          <w:szCs w:val="28"/>
        </w:rPr>
        <w:t xml:space="preserve"> als kirchliche Lehre.</w:t>
      </w:r>
      <w:r w:rsidR="002E0D67">
        <w:rPr>
          <w:sz w:val="28"/>
          <w:szCs w:val="28"/>
        </w:rPr>
        <w:t xml:space="preserve"> </w:t>
      </w:r>
      <w:r w:rsidR="002D174C">
        <w:rPr>
          <w:sz w:val="28"/>
          <w:szCs w:val="28"/>
        </w:rPr>
        <w:t xml:space="preserve">  </w:t>
      </w:r>
    </w:p>
    <w:p w:rsidR="002D174C" w:rsidRDefault="002D174C" w:rsidP="002D174C">
      <w:pPr>
        <w:pStyle w:val="Listenabsatz"/>
        <w:spacing w:line="240" w:lineRule="auto"/>
        <w:rPr>
          <w:sz w:val="28"/>
          <w:szCs w:val="28"/>
        </w:rPr>
      </w:pPr>
    </w:p>
    <w:p w:rsidR="003856B2" w:rsidRDefault="002E0D67" w:rsidP="002D174C">
      <w:pPr>
        <w:pStyle w:val="Listenabsatz"/>
        <w:spacing w:line="240" w:lineRule="auto"/>
        <w:rPr>
          <w:sz w:val="28"/>
          <w:szCs w:val="28"/>
        </w:rPr>
      </w:pPr>
      <w:r>
        <w:rPr>
          <w:sz w:val="28"/>
          <w:szCs w:val="28"/>
        </w:rPr>
        <w:t>-</w:t>
      </w:r>
      <w:r w:rsidR="00607EBB">
        <w:rPr>
          <w:sz w:val="28"/>
          <w:szCs w:val="28"/>
        </w:rPr>
        <w:t xml:space="preserve"> </w:t>
      </w:r>
      <w:r>
        <w:rPr>
          <w:sz w:val="28"/>
          <w:szCs w:val="28"/>
        </w:rPr>
        <w:t xml:space="preserve">Nach dem Krieg hatte er erkannt, dass der „Weltfriedensbund vom Weißen Kreuz“ </w:t>
      </w:r>
      <w:r w:rsidR="00607EBB">
        <w:rPr>
          <w:sz w:val="28"/>
          <w:szCs w:val="28"/>
        </w:rPr>
        <w:t xml:space="preserve">für die notwendige Erneuerung und Neugestaltung </w:t>
      </w:r>
      <w:r w:rsidR="00791606">
        <w:rPr>
          <w:sz w:val="28"/>
          <w:szCs w:val="28"/>
        </w:rPr>
        <w:t xml:space="preserve">der Gesellschaft </w:t>
      </w:r>
      <w:r w:rsidR="00607EBB">
        <w:rPr>
          <w:sz w:val="28"/>
          <w:szCs w:val="28"/>
        </w:rPr>
        <w:t>eine zu schmale Basis darstellte,</w:t>
      </w:r>
      <w:r w:rsidR="003856B2">
        <w:rPr>
          <w:sz w:val="28"/>
          <w:szCs w:val="28"/>
        </w:rPr>
        <w:t xml:space="preserve"> deshalb</w:t>
      </w:r>
      <w:r w:rsidR="00607EBB">
        <w:rPr>
          <w:sz w:val="28"/>
          <w:szCs w:val="28"/>
        </w:rPr>
        <w:t xml:space="preserve"> suchte er nach Bündnispartnern. In </w:t>
      </w:r>
      <w:proofErr w:type="spellStart"/>
      <w:r w:rsidR="00607EBB">
        <w:rPr>
          <w:sz w:val="28"/>
          <w:szCs w:val="28"/>
        </w:rPr>
        <w:t>Tegernbach</w:t>
      </w:r>
      <w:proofErr w:type="spellEnd"/>
      <w:r w:rsidR="00607EBB">
        <w:rPr>
          <w:sz w:val="28"/>
          <w:szCs w:val="28"/>
        </w:rPr>
        <w:t xml:space="preserve"> bei Schrobenhausen hatte Pfarrer </w:t>
      </w:r>
      <w:proofErr w:type="spellStart"/>
      <w:r w:rsidR="00607EBB">
        <w:rPr>
          <w:sz w:val="28"/>
          <w:szCs w:val="28"/>
        </w:rPr>
        <w:t>Wolfsgruber</w:t>
      </w:r>
      <w:proofErr w:type="spellEnd"/>
      <w:r w:rsidR="00607EBB">
        <w:rPr>
          <w:sz w:val="28"/>
          <w:szCs w:val="28"/>
        </w:rPr>
        <w:t xml:space="preserve"> einen „Friedensbund kath. Geistlicher“ gegründet. </w:t>
      </w:r>
      <w:r w:rsidR="00791606">
        <w:rPr>
          <w:sz w:val="28"/>
          <w:szCs w:val="28"/>
        </w:rPr>
        <w:t>Am 09.Oktober</w:t>
      </w:r>
      <w:r w:rsidR="00607EBB" w:rsidRPr="00607EBB">
        <w:rPr>
          <w:sz w:val="28"/>
          <w:szCs w:val="28"/>
        </w:rPr>
        <w:t xml:space="preserve"> </w:t>
      </w:r>
      <w:r w:rsidR="00791606">
        <w:rPr>
          <w:sz w:val="28"/>
          <w:szCs w:val="28"/>
        </w:rPr>
        <w:t>1919 erweiterte Metzg</w:t>
      </w:r>
      <w:r w:rsidR="000C3228">
        <w:rPr>
          <w:sz w:val="28"/>
          <w:szCs w:val="28"/>
        </w:rPr>
        <w:t xml:space="preserve">er mit dem Kaplan Magnus </w:t>
      </w:r>
      <w:proofErr w:type="spellStart"/>
      <w:r w:rsidR="000C3228">
        <w:rPr>
          <w:sz w:val="28"/>
          <w:szCs w:val="28"/>
        </w:rPr>
        <w:t>Jocham</w:t>
      </w:r>
      <w:proofErr w:type="spellEnd"/>
      <w:r w:rsidR="000C3228">
        <w:rPr>
          <w:sz w:val="28"/>
          <w:szCs w:val="28"/>
        </w:rPr>
        <w:t xml:space="preserve"> und dem Journalisten</w:t>
      </w:r>
      <w:r w:rsidR="00791606">
        <w:rPr>
          <w:sz w:val="28"/>
          <w:szCs w:val="28"/>
        </w:rPr>
        <w:t xml:space="preserve"> Josef Kral</w:t>
      </w:r>
      <w:r w:rsidR="003856B2">
        <w:rPr>
          <w:sz w:val="28"/>
          <w:szCs w:val="28"/>
        </w:rPr>
        <w:t xml:space="preserve"> diesen </w:t>
      </w:r>
      <w:r>
        <w:rPr>
          <w:sz w:val="28"/>
          <w:szCs w:val="28"/>
        </w:rPr>
        <w:t>„</w:t>
      </w:r>
      <w:r w:rsidR="003856B2">
        <w:rPr>
          <w:sz w:val="28"/>
          <w:szCs w:val="28"/>
        </w:rPr>
        <w:t>Friedensbund</w:t>
      </w:r>
      <w:r>
        <w:rPr>
          <w:sz w:val="28"/>
          <w:szCs w:val="28"/>
        </w:rPr>
        <w:t xml:space="preserve"> kath. Geistlicher“</w:t>
      </w:r>
      <w:r w:rsidR="003856B2">
        <w:rPr>
          <w:sz w:val="28"/>
          <w:szCs w:val="28"/>
        </w:rPr>
        <w:t xml:space="preserve"> zu dem </w:t>
      </w:r>
      <w:r w:rsidR="00791606">
        <w:rPr>
          <w:sz w:val="28"/>
          <w:szCs w:val="28"/>
        </w:rPr>
        <w:t xml:space="preserve"> „Friedensbund dt. Katholiken“, der bis 1933 bestand.</w:t>
      </w:r>
      <w:r w:rsidR="00C417F5" w:rsidRPr="00607EBB">
        <w:rPr>
          <w:sz w:val="28"/>
          <w:szCs w:val="28"/>
        </w:rPr>
        <w:t xml:space="preserve"> </w:t>
      </w:r>
    </w:p>
    <w:p w:rsidR="00F717D6" w:rsidRDefault="00F717D6" w:rsidP="00375858">
      <w:pPr>
        <w:pStyle w:val="Listenabsatz"/>
        <w:spacing w:line="240" w:lineRule="auto"/>
        <w:rPr>
          <w:sz w:val="28"/>
          <w:szCs w:val="28"/>
        </w:rPr>
      </w:pPr>
    </w:p>
    <w:p w:rsidR="00426B88" w:rsidRDefault="003856B2" w:rsidP="003856B2">
      <w:pPr>
        <w:pStyle w:val="Listenabsatz"/>
        <w:numPr>
          <w:ilvl w:val="0"/>
          <w:numId w:val="2"/>
        </w:numPr>
        <w:spacing w:line="240" w:lineRule="auto"/>
        <w:rPr>
          <w:sz w:val="28"/>
          <w:szCs w:val="28"/>
        </w:rPr>
      </w:pPr>
      <w:r>
        <w:rPr>
          <w:sz w:val="28"/>
          <w:szCs w:val="28"/>
        </w:rPr>
        <w:t>Bald jedoch erkannte er, dass die</w:t>
      </w:r>
      <w:r w:rsidR="00653605">
        <w:rPr>
          <w:sz w:val="28"/>
          <w:szCs w:val="28"/>
        </w:rPr>
        <w:t xml:space="preserve"> katholische</w:t>
      </w:r>
      <w:r>
        <w:rPr>
          <w:sz w:val="28"/>
          <w:szCs w:val="28"/>
        </w:rPr>
        <w:t xml:space="preserve"> Friedensbewegung</w:t>
      </w:r>
      <w:r w:rsidR="00653605">
        <w:rPr>
          <w:sz w:val="28"/>
          <w:szCs w:val="28"/>
        </w:rPr>
        <w:t xml:space="preserve"> nur wirksam sein konnte, wenn sie die Grenzen des Nationalen überschritt. Mit dem Aufruf „Katholiken aller Länder vereinigt euch“ gründete er im August 1920 in Den Haag durch den Zusammenschluss des Weltfriedensbundes</w:t>
      </w:r>
      <w:r w:rsidR="00C417F5" w:rsidRPr="003856B2">
        <w:rPr>
          <w:sz w:val="28"/>
          <w:szCs w:val="28"/>
        </w:rPr>
        <w:t xml:space="preserve"> </w:t>
      </w:r>
      <w:r w:rsidR="00653605">
        <w:rPr>
          <w:sz w:val="28"/>
          <w:szCs w:val="28"/>
        </w:rPr>
        <w:t>vom Weißen Kreuz“ und der Esperanto-Bewegung die“ Katholische Internationale“ (</w:t>
      </w:r>
      <w:proofErr w:type="spellStart"/>
      <w:r w:rsidR="00653605">
        <w:rPr>
          <w:sz w:val="28"/>
          <w:szCs w:val="28"/>
        </w:rPr>
        <w:t>Ika</w:t>
      </w:r>
      <w:proofErr w:type="spellEnd"/>
      <w:r w:rsidR="00653605">
        <w:rPr>
          <w:sz w:val="28"/>
          <w:szCs w:val="28"/>
        </w:rPr>
        <w:t>)</w:t>
      </w:r>
      <w:r w:rsidR="00F717D6">
        <w:rPr>
          <w:sz w:val="28"/>
          <w:szCs w:val="28"/>
        </w:rPr>
        <w:t>, die jedes Jahr internationale Kongresse veranstaltete. Verkehrssprache war dabei „Esperanto“.</w:t>
      </w:r>
    </w:p>
    <w:p w:rsidR="004E652B" w:rsidRDefault="004E652B" w:rsidP="004E652B">
      <w:pPr>
        <w:pStyle w:val="Listenabsatz"/>
        <w:spacing w:line="240" w:lineRule="auto"/>
        <w:rPr>
          <w:sz w:val="28"/>
          <w:szCs w:val="28"/>
        </w:rPr>
      </w:pPr>
    </w:p>
    <w:p w:rsidR="000C3228" w:rsidRDefault="00F12EA0" w:rsidP="003856B2">
      <w:pPr>
        <w:pStyle w:val="Listenabsatz"/>
        <w:numPr>
          <w:ilvl w:val="0"/>
          <w:numId w:val="2"/>
        </w:numPr>
        <w:spacing w:line="240" w:lineRule="auto"/>
        <w:rPr>
          <w:sz w:val="28"/>
          <w:szCs w:val="28"/>
        </w:rPr>
      </w:pPr>
      <w:r>
        <w:rPr>
          <w:sz w:val="28"/>
          <w:szCs w:val="28"/>
        </w:rPr>
        <w:t xml:space="preserve">Parallel zur „Katholischen Internationale“, deren Generaldirektor er war, trat er dem „Internationalen Versöhnungsbund“ bei, einem losen Verband von Friedensfreunden, die überwiegend  evangelischen Gruppierungen angehörten. Damit überschritt er die Grenzen des Konfessionellen und </w:t>
      </w:r>
      <w:r w:rsidR="000C3228">
        <w:rPr>
          <w:sz w:val="28"/>
          <w:szCs w:val="28"/>
        </w:rPr>
        <w:t>erweiterte seinen Freundeskreis vor allem im evangelischen Bereich.</w:t>
      </w:r>
    </w:p>
    <w:p w:rsidR="000C3228" w:rsidRPr="000C3228" w:rsidRDefault="000C3228" w:rsidP="000C3228">
      <w:pPr>
        <w:pStyle w:val="Listenabsatz"/>
        <w:rPr>
          <w:sz w:val="28"/>
          <w:szCs w:val="28"/>
        </w:rPr>
      </w:pPr>
    </w:p>
    <w:p w:rsidR="00F12EA0" w:rsidRPr="000C3228" w:rsidRDefault="000C3228" w:rsidP="000C3228">
      <w:pPr>
        <w:pStyle w:val="Listenabsatz"/>
        <w:numPr>
          <w:ilvl w:val="0"/>
          <w:numId w:val="2"/>
        </w:numPr>
        <w:spacing w:line="240" w:lineRule="auto"/>
        <w:rPr>
          <w:sz w:val="28"/>
          <w:szCs w:val="28"/>
        </w:rPr>
      </w:pPr>
      <w:r>
        <w:rPr>
          <w:sz w:val="28"/>
          <w:szCs w:val="28"/>
        </w:rPr>
        <w:t xml:space="preserve">Als in Deutschland eine Diskussion zur Wiederaufrüstung begann, rief Metzger im Jahr 1929  </w:t>
      </w:r>
      <w:r w:rsidRPr="000C3228">
        <w:rPr>
          <w:sz w:val="28"/>
          <w:szCs w:val="28"/>
        </w:rPr>
        <w:t>a</w:t>
      </w:r>
      <w:r w:rsidR="00601A03" w:rsidRPr="000C3228">
        <w:rPr>
          <w:sz w:val="28"/>
          <w:szCs w:val="28"/>
        </w:rPr>
        <w:t>uf einem Kongress der „Internationalen Kriegsdien</w:t>
      </w:r>
      <w:r w:rsidR="00BD059D">
        <w:rPr>
          <w:sz w:val="28"/>
          <w:szCs w:val="28"/>
        </w:rPr>
        <w:t>stgegner“</w:t>
      </w:r>
      <w:r w:rsidR="00601A03" w:rsidRPr="000C3228">
        <w:rPr>
          <w:sz w:val="28"/>
          <w:szCs w:val="28"/>
        </w:rPr>
        <w:t xml:space="preserve"> vor religiösen wie auch wohl mehrheitlich nichtreligiösen Teilnehmern unter dem Motto „Menschen aller Staaten verei</w:t>
      </w:r>
      <w:r w:rsidR="004E652B" w:rsidRPr="000C3228">
        <w:rPr>
          <w:sz w:val="28"/>
          <w:szCs w:val="28"/>
        </w:rPr>
        <w:t>nigt euch!“ nicht nur zur</w:t>
      </w:r>
      <w:r w:rsidR="00601A03" w:rsidRPr="000C3228">
        <w:rPr>
          <w:sz w:val="28"/>
          <w:szCs w:val="28"/>
        </w:rPr>
        <w:t xml:space="preserve"> Kriegsdienstverweigerung auf, sondern auch zum passiven Widerstand bei der Herstellung und dem Transport von Kriegsgerät.</w:t>
      </w:r>
      <w:r w:rsidR="00BD059D">
        <w:rPr>
          <w:sz w:val="28"/>
          <w:szCs w:val="28"/>
        </w:rPr>
        <w:t xml:space="preserve"> </w:t>
      </w:r>
      <w:r w:rsidR="00601A03" w:rsidRPr="000C3228">
        <w:rPr>
          <w:sz w:val="28"/>
          <w:szCs w:val="28"/>
        </w:rPr>
        <w:t xml:space="preserve"> Er hatte</w:t>
      </w:r>
      <w:r w:rsidR="00B52019" w:rsidRPr="000C3228">
        <w:rPr>
          <w:sz w:val="28"/>
          <w:szCs w:val="28"/>
        </w:rPr>
        <w:t xml:space="preserve"> dabei</w:t>
      </w:r>
      <w:r w:rsidR="00601A03" w:rsidRPr="000C3228">
        <w:rPr>
          <w:sz w:val="28"/>
          <w:szCs w:val="28"/>
        </w:rPr>
        <w:t xml:space="preserve"> erkannt, dass dieser Appell</w:t>
      </w:r>
      <w:r w:rsidR="00BD059D">
        <w:rPr>
          <w:sz w:val="28"/>
          <w:szCs w:val="28"/>
        </w:rPr>
        <w:t xml:space="preserve"> zum passivem Widerstand </w:t>
      </w:r>
      <w:r w:rsidR="00601A03" w:rsidRPr="000C3228">
        <w:rPr>
          <w:sz w:val="28"/>
          <w:szCs w:val="28"/>
        </w:rPr>
        <w:t xml:space="preserve"> nur wirksam sein konnte, wenn vor allem die Gewerkschaften und die Arbeiterschaft sich beteiligten. Deshalb hatte er keine Scheu vor einer Zusammenarbeit mit Sozialisten und Kommunisten, was ihm innerkirchlich viel Kritik einbrachte.</w:t>
      </w:r>
    </w:p>
    <w:p w:rsidR="00BD059D" w:rsidRDefault="00B52019" w:rsidP="00BD059D">
      <w:pPr>
        <w:spacing w:line="240" w:lineRule="auto"/>
        <w:ind w:left="360"/>
        <w:rPr>
          <w:sz w:val="28"/>
          <w:szCs w:val="28"/>
        </w:rPr>
      </w:pPr>
      <w:r>
        <w:rPr>
          <w:sz w:val="28"/>
          <w:szCs w:val="28"/>
        </w:rPr>
        <w:t>Diese Beispiele mögen ein exemplarischer Beleg dafür sein, wie bei Max Josef Metzger die Erkenntnis vor allem des „Krummen“ ihn sogleich zur Tat schreiten ließ.</w:t>
      </w:r>
      <w:r w:rsidR="007E3615">
        <w:rPr>
          <w:sz w:val="28"/>
          <w:szCs w:val="28"/>
        </w:rPr>
        <w:t xml:space="preserve"> </w:t>
      </w:r>
    </w:p>
    <w:p w:rsidR="00A753C4" w:rsidRDefault="00A753C4" w:rsidP="00BD059D">
      <w:pPr>
        <w:spacing w:line="240" w:lineRule="auto"/>
        <w:ind w:left="360"/>
        <w:rPr>
          <w:sz w:val="28"/>
          <w:szCs w:val="28"/>
        </w:rPr>
      </w:pPr>
      <w:r>
        <w:rPr>
          <w:sz w:val="28"/>
          <w:szCs w:val="28"/>
        </w:rPr>
        <w:t>Es müsste angeführt werden wie er</w:t>
      </w:r>
      <w:r w:rsidR="00BD059D">
        <w:rPr>
          <w:sz w:val="28"/>
          <w:szCs w:val="28"/>
        </w:rPr>
        <w:t xml:space="preserve"> im Advent 1939</w:t>
      </w:r>
      <w:r>
        <w:rPr>
          <w:sz w:val="28"/>
          <w:szCs w:val="28"/>
        </w:rPr>
        <w:t xml:space="preserve"> in einem Brief an Papst Pius XII die Vorbereitung eines allgemeinen Konzils zur Vereinigung von katholischer und evangelischer Kirche in </w:t>
      </w:r>
      <w:proofErr w:type="spellStart"/>
      <w:r>
        <w:rPr>
          <w:sz w:val="28"/>
          <w:szCs w:val="28"/>
        </w:rPr>
        <w:t>Assissi</w:t>
      </w:r>
      <w:proofErr w:type="spellEnd"/>
      <w:r>
        <w:rPr>
          <w:sz w:val="28"/>
          <w:szCs w:val="28"/>
        </w:rPr>
        <w:t xml:space="preserve"> vorgeschlagen hatte.</w:t>
      </w:r>
    </w:p>
    <w:p w:rsidR="003A0337" w:rsidRDefault="00A753C4" w:rsidP="00B52019">
      <w:pPr>
        <w:spacing w:line="240" w:lineRule="auto"/>
        <w:ind w:left="360"/>
        <w:rPr>
          <w:sz w:val="28"/>
          <w:szCs w:val="28"/>
        </w:rPr>
      </w:pPr>
      <w:r>
        <w:rPr>
          <w:sz w:val="28"/>
          <w:szCs w:val="28"/>
        </w:rPr>
        <w:t xml:space="preserve">Oder seine Bemühungen in der Ökumene, wie z.B. die Gründung der Bruderschaft </w:t>
      </w:r>
      <w:proofErr w:type="spellStart"/>
      <w:r>
        <w:rPr>
          <w:sz w:val="28"/>
          <w:szCs w:val="28"/>
        </w:rPr>
        <w:t>Una</w:t>
      </w:r>
      <w:proofErr w:type="spellEnd"/>
      <w:r>
        <w:rPr>
          <w:sz w:val="28"/>
          <w:szCs w:val="28"/>
        </w:rPr>
        <w:t xml:space="preserve"> </w:t>
      </w:r>
      <w:proofErr w:type="spellStart"/>
      <w:r>
        <w:rPr>
          <w:sz w:val="28"/>
          <w:szCs w:val="28"/>
        </w:rPr>
        <w:t>Sancta</w:t>
      </w:r>
      <w:proofErr w:type="spellEnd"/>
      <w:r>
        <w:rPr>
          <w:sz w:val="28"/>
          <w:szCs w:val="28"/>
        </w:rPr>
        <w:t xml:space="preserve">, </w:t>
      </w:r>
      <w:r w:rsidR="003A0337">
        <w:rPr>
          <w:sz w:val="28"/>
          <w:szCs w:val="28"/>
        </w:rPr>
        <w:t xml:space="preserve">seine Vorschläge für eine volksliturgische </w:t>
      </w:r>
      <w:proofErr w:type="spellStart"/>
      <w:r w:rsidR="003A0337">
        <w:rPr>
          <w:sz w:val="28"/>
          <w:szCs w:val="28"/>
        </w:rPr>
        <w:t>Mitfeier</w:t>
      </w:r>
      <w:proofErr w:type="spellEnd"/>
      <w:r w:rsidR="003A0337">
        <w:rPr>
          <w:sz w:val="28"/>
          <w:szCs w:val="28"/>
        </w:rPr>
        <w:t xml:space="preserve"> der </w:t>
      </w:r>
      <w:proofErr w:type="spellStart"/>
      <w:r w:rsidR="003A0337">
        <w:rPr>
          <w:sz w:val="28"/>
          <w:szCs w:val="28"/>
        </w:rPr>
        <w:t>hl.Messe</w:t>
      </w:r>
      <w:proofErr w:type="spellEnd"/>
      <w:r w:rsidR="003A0337">
        <w:rPr>
          <w:sz w:val="28"/>
          <w:szCs w:val="28"/>
        </w:rPr>
        <w:t>, seine Bemühungen um allgemein-verständliche Erklärungen der Hl. Sch</w:t>
      </w:r>
      <w:r w:rsidR="001A2078">
        <w:rPr>
          <w:sz w:val="28"/>
          <w:szCs w:val="28"/>
        </w:rPr>
        <w:t>r</w:t>
      </w:r>
      <w:r w:rsidR="003A0337">
        <w:rPr>
          <w:sz w:val="28"/>
          <w:szCs w:val="28"/>
        </w:rPr>
        <w:t>ift und um volkstümliche Bibelabende.</w:t>
      </w:r>
    </w:p>
    <w:p w:rsidR="00A753C4" w:rsidRDefault="003A0337" w:rsidP="00B52019">
      <w:pPr>
        <w:spacing w:line="240" w:lineRule="auto"/>
        <w:ind w:left="360"/>
        <w:rPr>
          <w:sz w:val="28"/>
          <w:szCs w:val="28"/>
        </w:rPr>
      </w:pPr>
      <w:r>
        <w:rPr>
          <w:sz w:val="28"/>
          <w:szCs w:val="28"/>
        </w:rPr>
        <w:t xml:space="preserve">Auf vielen Feldern war Max Josef Metzger jemand, der zugleich Visionär und Pionier war. </w:t>
      </w:r>
    </w:p>
    <w:p w:rsidR="0025275A" w:rsidRDefault="0025275A" w:rsidP="00B52019">
      <w:pPr>
        <w:spacing w:line="240" w:lineRule="auto"/>
        <w:ind w:left="360"/>
        <w:rPr>
          <w:sz w:val="28"/>
          <w:szCs w:val="28"/>
        </w:rPr>
      </w:pPr>
      <w:r>
        <w:rPr>
          <w:sz w:val="28"/>
          <w:szCs w:val="28"/>
        </w:rPr>
        <w:lastRenderedPageBreak/>
        <w:t>Ich möchte am Schluss auf einen Aufsatz zu sprechen</w:t>
      </w:r>
      <w:r w:rsidR="00BD059D">
        <w:rPr>
          <w:sz w:val="28"/>
          <w:szCs w:val="28"/>
        </w:rPr>
        <w:t xml:space="preserve"> kommen</w:t>
      </w:r>
      <w:r>
        <w:rPr>
          <w:sz w:val="28"/>
          <w:szCs w:val="28"/>
        </w:rPr>
        <w:t>, den Metzger vor 100 Jahren zum Thema Europa verfasst hat.</w:t>
      </w:r>
    </w:p>
    <w:p w:rsidR="0025275A" w:rsidRDefault="0025275A" w:rsidP="00B52019">
      <w:pPr>
        <w:spacing w:line="240" w:lineRule="auto"/>
        <w:ind w:left="360"/>
        <w:rPr>
          <w:sz w:val="28"/>
          <w:szCs w:val="28"/>
        </w:rPr>
      </w:pPr>
      <w:r>
        <w:rPr>
          <w:sz w:val="28"/>
          <w:szCs w:val="28"/>
        </w:rPr>
        <w:t>Aber zunächst gehe ich auf das Europa der Gegenwart ein, zu dem in den letzten Wochen und Monaten folgende Schlagzeilen zu lesen waren:</w:t>
      </w:r>
    </w:p>
    <w:p w:rsidR="0025275A" w:rsidRPr="004F1081" w:rsidRDefault="004E05BB" w:rsidP="001855AC">
      <w:pPr>
        <w:pStyle w:val="Listenabsatz"/>
        <w:numPr>
          <w:ilvl w:val="0"/>
          <w:numId w:val="4"/>
        </w:numPr>
        <w:spacing w:line="240" w:lineRule="auto"/>
        <w:jc w:val="both"/>
        <w:rPr>
          <w:sz w:val="28"/>
          <w:szCs w:val="28"/>
        </w:rPr>
      </w:pPr>
      <w:r w:rsidRPr="004F1081">
        <w:rPr>
          <w:sz w:val="28"/>
          <w:szCs w:val="28"/>
        </w:rPr>
        <w:t xml:space="preserve">„Der </w:t>
      </w:r>
      <w:r w:rsidRPr="004F1081">
        <w:rPr>
          <w:i/>
          <w:sz w:val="28"/>
          <w:szCs w:val="28"/>
        </w:rPr>
        <w:t>Egoismus</w:t>
      </w:r>
      <w:r w:rsidRPr="004F1081">
        <w:rPr>
          <w:sz w:val="28"/>
          <w:szCs w:val="28"/>
        </w:rPr>
        <w:t xml:space="preserve"> einzelner Staaten zerstört die Gemeinschaft  Europas.“</w:t>
      </w:r>
    </w:p>
    <w:p w:rsidR="00BD059D" w:rsidRDefault="00BD059D" w:rsidP="006302AB">
      <w:pPr>
        <w:pStyle w:val="Listenabsatz"/>
        <w:spacing w:line="240" w:lineRule="auto"/>
        <w:jc w:val="both"/>
        <w:rPr>
          <w:sz w:val="28"/>
          <w:szCs w:val="28"/>
        </w:rPr>
      </w:pPr>
    </w:p>
    <w:p w:rsidR="005F61C1" w:rsidRDefault="00540854" w:rsidP="005F61C1">
      <w:pPr>
        <w:pStyle w:val="Listenabsatz"/>
        <w:numPr>
          <w:ilvl w:val="0"/>
          <w:numId w:val="4"/>
        </w:numPr>
        <w:spacing w:line="240" w:lineRule="auto"/>
        <w:jc w:val="both"/>
        <w:rPr>
          <w:sz w:val="28"/>
          <w:szCs w:val="28"/>
        </w:rPr>
      </w:pPr>
      <w:r>
        <w:rPr>
          <w:sz w:val="28"/>
          <w:szCs w:val="28"/>
        </w:rPr>
        <w:t>„</w:t>
      </w:r>
      <w:r w:rsidR="004E05BB">
        <w:rPr>
          <w:sz w:val="28"/>
          <w:szCs w:val="28"/>
        </w:rPr>
        <w:t>Polen und Ungarn verstoßen gegen die Regeln der europäischen Verfassung.“</w:t>
      </w:r>
    </w:p>
    <w:p w:rsidR="005F61C1" w:rsidRPr="005F61C1" w:rsidRDefault="005F61C1" w:rsidP="005F61C1">
      <w:pPr>
        <w:pStyle w:val="Listenabsatz"/>
        <w:rPr>
          <w:sz w:val="28"/>
          <w:szCs w:val="28"/>
        </w:rPr>
      </w:pPr>
    </w:p>
    <w:p w:rsidR="004E05BB" w:rsidRPr="005F61C1" w:rsidRDefault="004E05BB" w:rsidP="005F61C1">
      <w:pPr>
        <w:pStyle w:val="Listenabsatz"/>
        <w:numPr>
          <w:ilvl w:val="0"/>
          <w:numId w:val="4"/>
        </w:numPr>
        <w:spacing w:line="240" w:lineRule="auto"/>
        <w:jc w:val="both"/>
        <w:rPr>
          <w:sz w:val="28"/>
          <w:szCs w:val="28"/>
        </w:rPr>
      </w:pPr>
      <w:r w:rsidRPr="005F61C1">
        <w:rPr>
          <w:sz w:val="28"/>
          <w:szCs w:val="28"/>
        </w:rPr>
        <w:t>„Der wachsende Nationalismus einzelner Staaten hemmt den Einigungsprozess der Staaten Europas.“</w:t>
      </w:r>
    </w:p>
    <w:p w:rsidR="00BD059D" w:rsidRDefault="00BD059D" w:rsidP="006302AB">
      <w:pPr>
        <w:pStyle w:val="Listenabsatz"/>
        <w:spacing w:line="240" w:lineRule="auto"/>
        <w:jc w:val="both"/>
        <w:rPr>
          <w:sz w:val="28"/>
          <w:szCs w:val="28"/>
        </w:rPr>
      </w:pPr>
    </w:p>
    <w:p w:rsidR="00B572F2" w:rsidRPr="004F1081" w:rsidRDefault="00B572F2" w:rsidP="001855AC">
      <w:pPr>
        <w:pStyle w:val="Listenabsatz"/>
        <w:numPr>
          <w:ilvl w:val="0"/>
          <w:numId w:val="4"/>
        </w:numPr>
        <w:spacing w:line="240" w:lineRule="auto"/>
        <w:rPr>
          <w:sz w:val="28"/>
          <w:szCs w:val="28"/>
        </w:rPr>
      </w:pPr>
      <w:r w:rsidRPr="004F1081">
        <w:rPr>
          <w:sz w:val="28"/>
          <w:szCs w:val="28"/>
        </w:rPr>
        <w:t>„Einzelne Staaten wollen nur von der Gemeinschaft profitieren, ohne die Lasten mittragen zu wollen.“</w:t>
      </w:r>
    </w:p>
    <w:p w:rsidR="00BD059D" w:rsidRPr="00BD059D" w:rsidRDefault="00BD059D" w:rsidP="006302AB">
      <w:pPr>
        <w:pStyle w:val="Listenabsatz"/>
        <w:rPr>
          <w:sz w:val="28"/>
          <w:szCs w:val="28"/>
        </w:rPr>
      </w:pPr>
    </w:p>
    <w:p w:rsidR="00BD059D" w:rsidRDefault="00BD059D" w:rsidP="006302AB">
      <w:pPr>
        <w:pStyle w:val="Listenabsatz"/>
        <w:spacing w:line="240" w:lineRule="auto"/>
        <w:rPr>
          <w:sz w:val="28"/>
          <w:szCs w:val="28"/>
        </w:rPr>
      </w:pPr>
    </w:p>
    <w:p w:rsidR="00B572F2" w:rsidRPr="006302AB" w:rsidRDefault="00B572F2" w:rsidP="001855AC">
      <w:pPr>
        <w:pStyle w:val="Listenabsatz"/>
        <w:numPr>
          <w:ilvl w:val="0"/>
          <w:numId w:val="4"/>
        </w:numPr>
        <w:spacing w:line="240" w:lineRule="auto"/>
        <w:rPr>
          <w:sz w:val="28"/>
          <w:szCs w:val="28"/>
        </w:rPr>
      </w:pPr>
      <w:r w:rsidRPr="006302AB">
        <w:rPr>
          <w:sz w:val="28"/>
          <w:szCs w:val="28"/>
        </w:rPr>
        <w:t>„Schutzzölle gefährden den fre</w:t>
      </w:r>
      <w:r w:rsidR="00540854" w:rsidRPr="006302AB">
        <w:rPr>
          <w:sz w:val="28"/>
          <w:szCs w:val="28"/>
        </w:rPr>
        <w:t>ien Han</w:t>
      </w:r>
      <w:r w:rsidRPr="006302AB">
        <w:rPr>
          <w:sz w:val="28"/>
          <w:szCs w:val="28"/>
        </w:rPr>
        <w:t>del.“</w:t>
      </w:r>
    </w:p>
    <w:p w:rsidR="00BD059D" w:rsidRPr="00BD059D" w:rsidRDefault="00BD059D" w:rsidP="006302AB">
      <w:pPr>
        <w:pStyle w:val="Listenabsatz"/>
        <w:spacing w:line="240" w:lineRule="auto"/>
        <w:rPr>
          <w:i/>
          <w:sz w:val="28"/>
          <w:szCs w:val="28"/>
        </w:rPr>
      </w:pPr>
    </w:p>
    <w:p w:rsidR="00B572F2" w:rsidRDefault="00B572F2" w:rsidP="006302AB">
      <w:pPr>
        <w:spacing w:line="240" w:lineRule="auto"/>
        <w:ind w:left="360"/>
        <w:rPr>
          <w:sz w:val="28"/>
          <w:szCs w:val="28"/>
        </w:rPr>
      </w:pPr>
      <w:r>
        <w:rPr>
          <w:sz w:val="28"/>
          <w:szCs w:val="28"/>
        </w:rPr>
        <w:t>In einem Artikel vom Oktober 1918</w:t>
      </w:r>
      <w:r>
        <w:rPr>
          <w:rStyle w:val="Funotenzeichen"/>
          <w:sz w:val="28"/>
          <w:szCs w:val="28"/>
        </w:rPr>
        <w:footnoteReference w:id="3"/>
      </w:r>
      <w:r>
        <w:rPr>
          <w:sz w:val="28"/>
          <w:szCs w:val="28"/>
        </w:rPr>
        <w:t xml:space="preserve">  forderte Metzger ein „Europa, das die Völker zusammenschließt in einem großen Friedensbund gemeinsamer Interessen, gemeinsamer Arbeit an gemeinsamen Aufgaben…“</w:t>
      </w:r>
      <w:r>
        <w:rPr>
          <w:rStyle w:val="Funotenzeichen"/>
          <w:sz w:val="28"/>
          <w:szCs w:val="28"/>
        </w:rPr>
        <w:footnoteReference w:id="4"/>
      </w:r>
    </w:p>
    <w:p w:rsidR="00B572F2" w:rsidRDefault="00B572F2" w:rsidP="006302AB">
      <w:pPr>
        <w:spacing w:line="240" w:lineRule="auto"/>
        <w:ind w:left="360"/>
        <w:rPr>
          <w:sz w:val="28"/>
          <w:szCs w:val="28"/>
        </w:rPr>
      </w:pPr>
      <w:r>
        <w:rPr>
          <w:sz w:val="28"/>
          <w:szCs w:val="28"/>
        </w:rPr>
        <w:t>„Im Haag soll ein internationales Schiedsgericht und ein „Internationales Einigungsamt“ geschaffen werden</w:t>
      </w:r>
      <w:r w:rsidR="00FF49F1">
        <w:rPr>
          <w:sz w:val="28"/>
          <w:szCs w:val="28"/>
        </w:rPr>
        <w:t>…. Alle Rechtsfragen sollen vom Schiedsgericht durch einen Spruch entschieden werden, dem sich alle Staaten beugen müssen.“</w:t>
      </w:r>
      <w:r w:rsidR="00FF49F1">
        <w:rPr>
          <w:rStyle w:val="Funotenzeichen"/>
          <w:sz w:val="28"/>
          <w:szCs w:val="28"/>
        </w:rPr>
        <w:footnoteReference w:id="5"/>
      </w:r>
      <w:r>
        <w:rPr>
          <w:sz w:val="28"/>
          <w:szCs w:val="28"/>
        </w:rPr>
        <w:t xml:space="preserve"> </w:t>
      </w:r>
    </w:p>
    <w:p w:rsidR="00FF49F1" w:rsidRDefault="00FF49F1" w:rsidP="006302AB">
      <w:pPr>
        <w:spacing w:line="240" w:lineRule="auto"/>
        <w:ind w:left="360"/>
        <w:rPr>
          <w:sz w:val="28"/>
          <w:szCs w:val="28"/>
        </w:rPr>
      </w:pPr>
      <w:r>
        <w:rPr>
          <w:sz w:val="28"/>
          <w:szCs w:val="28"/>
        </w:rPr>
        <w:t>„Der bisherige Handelskrieg der Staaten soll einer entsprechenden Handelsfreiheit Platz machen.“</w:t>
      </w:r>
      <w:r>
        <w:rPr>
          <w:rStyle w:val="Funotenzeichen"/>
          <w:sz w:val="28"/>
          <w:szCs w:val="28"/>
        </w:rPr>
        <w:footnoteReference w:id="6"/>
      </w:r>
    </w:p>
    <w:p w:rsidR="00FF49F1" w:rsidRDefault="00FF49F1" w:rsidP="006302AB">
      <w:pPr>
        <w:spacing w:line="240" w:lineRule="auto"/>
        <w:ind w:left="360"/>
        <w:rPr>
          <w:sz w:val="28"/>
          <w:szCs w:val="28"/>
        </w:rPr>
      </w:pPr>
      <w:r>
        <w:rPr>
          <w:sz w:val="28"/>
          <w:szCs w:val="28"/>
        </w:rPr>
        <w:t>Liebe Freundinnen und Freunde von Max Josef Metzger, diese wenigen Zitate dokumentieren, wie die Forderungen Metzgers vor 100 Jahren auch heute noch ihre Aktualität nicht verloren haben. Sie erhalten diesen Aufsatz</w:t>
      </w:r>
      <w:r w:rsidR="00A05898">
        <w:rPr>
          <w:sz w:val="28"/>
          <w:szCs w:val="28"/>
        </w:rPr>
        <w:t xml:space="preserve"> und können die Vision Metzgers von einem neuen Europa im Zusammenhang nachlesen.</w:t>
      </w:r>
    </w:p>
    <w:p w:rsidR="00A05898" w:rsidRDefault="00A05898" w:rsidP="00B572F2">
      <w:pPr>
        <w:spacing w:line="240" w:lineRule="auto"/>
        <w:ind w:left="360"/>
        <w:rPr>
          <w:sz w:val="28"/>
          <w:szCs w:val="28"/>
        </w:rPr>
      </w:pPr>
      <w:r>
        <w:rPr>
          <w:sz w:val="28"/>
          <w:szCs w:val="28"/>
        </w:rPr>
        <w:lastRenderedPageBreak/>
        <w:t>Auch in dem Memorandum von 1943, in dem er einen Plan von Deutschland und Europa f</w:t>
      </w:r>
      <w:r w:rsidR="00540854">
        <w:rPr>
          <w:sz w:val="28"/>
          <w:szCs w:val="28"/>
        </w:rPr>
        <w:t>ür die Zeit nach dem Krieg entwarf, sprach</w:t>
      </w:r>
      <w:r>
        <w:rPr>
          <w:sz w:val="28"/>
          <w:szCs w:val="28"/>
        </w:rPr>
        <w:t xml:space="preserve"> er von den „Vereinigten Staaten von Europa“. Dieses Memorandum wurde der Gestapo in die Hände gespielt, es führte zur Anklage, zur Verurteilung</w:t>
      </w:r>
      <w:r w:rsidR="005F61C1">
        <w:rPr>
          <w:sz w:val="28"/>
          <w:szCs w:val="28"/>
        </w:rPr>
        <w:t xml:space="preserve"> und zur Hinrichtung heute vor 7</w:t>
      </w:r>
      <w:r>
        <w:rPr>
          <w:sz w:val="28"/>
          <w:szCs w:val="28"/>
        </w:rPr>
        <w:t>4 Jahren.</w:t>
      </w:r>
    </w:p>
    <w:p w:rsidR="0082303B" w:rsidRDefault="0082303B" w:rsidP="00B572F2">
      <w:pPr>
        <w:spacing w:line="240" w:lineRule="auto"/>
        <w:ind w:left="360"/>
        <w:rPr>
          <w:sz w:val="28"/>
          <w:szCs w:val="28"/>
        </w:rPr>
      </w:pPr>
      <w:r>
        <w:rPr>
          <w:sz w:val="28"/>
          <w:szCs w:val="28"/>
        </w:rPr>
        <w:t>Viele Gedanken und Vorschläge Metzgers wurden erst in späteren Jahren</w:t>
      </w:r>
      <w:r w:rsidR="00540854">
        <w:rPr>
          <w:sz w:val="28"/>
          <w:szCs w:val="28"/>
        </w:rPr>
        <w:t xml:space="preserve"> wie dem 2. </w:t>
      </w:r>
      <w:proofErr w:type="spellStart"/>
      <w:r w:rsidR="00540854">
        <w:rPr>
          <w:sz w:val="28"/>
          <w:szCs w:val="28"/>
        </w:rPr>
        <w:t>Vaticanum</w:t>
      </w:r>
      <w:proofErr w:type="spellEnd"/>
      <w:r w:rsidR="00540854">
        <w:rPr>
          <w:sz w:val="28"/>
          <w:szCs w:val="28"/>
        </w:rPr>
        <w:t xml:space="preserve"> </w:t>
      </w:r>
      <w:r>
        <w:rPr>
          <w:sz w:val="28"/>
          <w:szCs w:val="28"/>
        </w:rPr>
        <w:t xml:space="preserve"> aufgegriffen und realisiert, er selbst klagt in einem Brief, dass es immer sein Verhängnis gewesen sei, dass er seiner Zeit etwas voraus war und deshalb nicht verstanden wurde.</w:t>
      </w:r>
    </w:p>
    <w:p w:rsidR="0082303B" w:rsidRDefault="0082303B" w:rsidP="00B572F2">
      <w:pPr>
        <w:spacing w:line="240" w:lineRule="auto"/>
        <w:ind w:left="360"/>
        <w:rPr>
          <w:sz w:val="28"/>
          <w:szCs w:val="28"/>
        </w:rPr>
      </w:pPr>
      <w:r>
        <w:rPr>
          <w:sz w:val="28"/>
          <w:szCs w:val="28"/>
        </w:rPr>
        <w:t>Oder man könnte mit Rupert Feneberg</w:t>
      </w:r>
      <w:r w:rsidR="001A707F">
        <w:rPr>
          <w:sz w:val="28"/>
          <w:szCs w:val="28"/>
        </w:rPr>
        <w:t xml:space="preserve"> auch sagen, Metzger war auf der Höhe seiner Zeit, nur die meisten seiner Zeitgenossen</w:t>
      </w:r>
      <w:r>
        <w:rPr>
          <w:sz w:val="28"/>
          <w:szCs w:val="28"/>
        </w:rPr>
        <w:t xml:space="preserve"> </w:t>
      </w:r>
      <w:r w:rsidR="001A707F">
        <w:rPr>
          <w:sz w:val="28"/>
          <w:szCs w:val="28"/>
        </w:rPr>
        <w:t>waren es nicht.</w:t>
      </w:r>
    </w:p>
    <w:p w:rsidR="00A05898" w:rsidRPr="00B572F2" w:rsidRDefault="00A05898" w:rsidP="00B572F2">
      <w:pPr>
        <w:spacing w:line="240" w:lineRule="auto"/>
        <w:ind w:left="360"/>
        <w:rPr>
          <w:sz w:val="28"/>
          <w:szCs w:val="28"/>
        </w:rPr>
      </w:pPr>
      <w:r>
        <w:rPr>
          <w:sz w:val="28"/>
          <w:szCs w:val="28"/>
        </w:rPr>
        <w:t xml:space="preserve"> </w:t>
      </w:r>
    </w:p>
    <w:p w:rsidR="00171D6F" w:rsidRPr="00171D6F" w:rsidRDefault="00C44BE3">
      <w:pPr>
        <w:rPr>
          <w:sz w:val="28"/>
          <w:szCs w:val="28"/>
        </w:rPr>
      </w:pPr>
      <w:r>
        <w:rPr>
          <w:sz w:val="28"/>
          <w:szCs w:val="28"/>
        </w:rPr>
        <w:t xml:space="preserve"> </w:t>
      </w:r>
    </w:p>
    <w:p w:rsidR="00171D6F" w:rsidRPr="00171D6F" w:rsidRDefault="00171D6F">
      <w:pPr>
        <w:rPr>
          <w:sz w:val="36"/>
          <w:szCs w:val="36"/>
        </w:rPr>
      </w:pPr>
    </w:p>
    <w:sectPr w:rsidR="00171D6F" w:rsidRPr="00171D6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02" w:rsidRDefault="00001802" w:rsidP="00D757D1">
      <w:pPr>
        <w:spacing w:after="0" w:line="240" w:lineRule="auto"/>
      </w:pPr>
      <w:r>
        <w:separator/>
      </w:r>
    </w:p>
  </w:endnote>
  <w:endnote w:type="continuationSeparator" w:id="0">
    <w:p w:rsidR="00001802" w:rsidRDefault="0000180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02" w:rsidRDefault="00001802" w:rsidP="00D757D1">
      <w:pPr>
        <w:spacing w:after="0" w:line="240" w:lineRule="auto"/>
      </w:pPr>
      <w:r>
        <w:separator/>
      </w:r>
    </w:p>
  </w:footnote>
  <w:footnote w:type="continuationSeparator" w:id="0">
    <w:p w:rsidR="00001802" w:rsidRDefault="00001802" w:rsidP="00D757D1">
      <w:pPr>
        <w:spacing w:after="0" w:line="240" w:lineRule="auto"/>
      </w:pPr>
      <w:r>
        <w:continuationSeparator/>
      </w:r>
    </w:p>
  </w:footnote>
  <w:footnote w:id="1">
    <w:p w:rsidR="00D757D1" w:rsidRDefault="00D757D1">
      <w:pPr>
        <w:pStyle w:val="Funotentext"/>
      </w:pPr>
      <w:r>
        <w:rPr>
          <w:rStyle w:val="Funotenzeichen"/>
        </w:rPr>
        <w:footnoteRef/>
      </w:r>
      <w:r>
        <w:t xml:space="preserve"> </w:t>
      </w:r>
      <w:r w:rsidR="005B1FEB">
        <w:t xml:space="preserve">Max Josef Metzger, Gedicht vom 6.2.44, In: Max Josef </w:t>
      </w:r>
      <w:proofErr w:type="spellStart"/>
      <w:r w:rsidR="005B1FEB">
        <w:t>Metger</w:t>
      </w:r>
      <w:proofErr w:type="spellEnd"/>
      <w:r w:rsidR="005B1FEB">
        <w:t>, Für Frieden und Einheit. Briefe aus der Gefangenschaft, Freising 1964, S.179.</w:t>
      </w:r>
    </w:p>
  </w:footnote>
  <w:footnote w:id="2">
    <w:p w:rsidR="00A15BC3" w:rsidRDefault="00A15BC3">
      <w:pPr>
        <w:pStyle w:val="Funotentext"/>
      </w:pPr>
      <w:r>
        <w:rPr>
          <w:rStyle w:val="Funotenzeichen"/>
        </w:rPr>
        <w:footnoteRef/>
      </w:r>
      <w:r>
        <w:t xml:space="preserve"> Metzger, Privatbrief vom 4.2.1939, S.1, Archiv Meitingen M1.1</w:t>
      </w:r>
    </w:p>
  </w:footnote>
  <w:footnote w:id="3">
    <w:p w:rsidR="00B572F2" w:rsidRDefault="00B572F2">
      <w:pPr>
        <w:pStyle w:val="Funotentext"/>
      </w:pPr>
      <w:r>
        <w:rPr>
          <w:rStyle w:val="Funotenzeichen"/>
        </w:rPr>
        <w:footnoteRef/>
      </w:r>
      <w:r>
        <w:t xml:space="preserve"> Metzger, Das neue Europa, in: Die neue Zeit, 1 (1918), H.10, S.1-2.</w:t>
      </w:r>
    </w:p>
  </w:footnote>
  <w:footnote w:id="4">
    <w:p w:rsidR="00B572F2" w:rsidRDefault="00B572F2">
      <w:pPr>
        <w:pStyle w:val="Funotentext"/>
      </w:pPr>
      <w:r>
        <w:rPr>
          <w:rStyle w:val="Funotenzeichen"/>
        </w:rPr>
        <w:footnoteRef/>
      </w:r>
      <w:r>
        <w:t xml:space="preserve"> </w:t>
      </w:r>
      <w:r w:rsidR="00FF49F1">
        <w:t>e</w:t>
      </w:r>
      <w:r>
        <w:t>bd. S.1.</w:t>
      </w:r>
    </w:p>
  </w:footnote>
  <w:footnote w:id="5">
    <w:p w:rsidR="00FF49F1" w:rsidRDefault="00FF49F1">
      <w:pPr>
        <w:pStyle w:val="Funotentext"/>
      </w:pPr>
      <w:r>
        <w:rPr>
          <w:rStyle w:val="Funotenzeichen"/>
        </w:rPr>
        <w:footnoteRef/>
      </w:r>
      <w:r>
        <w:t xml:space="preserve"> ebd. S.2.</w:t>
      </w:r>
    </w:p>
  </w:footnote>
  <w:footnote w:id="6">
    <w:p w:rsidR="00FF49F1" w:rsidRDefault="00FF49F1">
      <w:pPr>
        <w:pStyle w:val="Funotentext"/>
      </w:pPr>
      <w:r>
        <w:rPr>
          <w:rStyle w:val="Funotenzeichen"/>
        </w:rPr>
        <w:footnoteRef/>
      </w:r>
      <w:r>
        <w:t xml:space="preserve"> ebd. S.2.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2408"/>
      <w:docPartObj>
        <w:docPartGallery w:val="Page Numbers (Top of Page)"/>
        <w:docPartUnique/>
      </w:docPartObj>
    </w:sdtPr>
    <w:sdtEndPr/>
    <w:sdtContent>
      <w:p w:rsidR="00263D89" w:rsidRDefault="00263D89">
        <w:pPr>
          <w:pStyle w:val="Kopfzeile"/>
          <w:jc w:val="center"/>
        </w:pPr>
        <w:r>
          <w:fldChar w:fldCharType="begin"/>
        </w:r>
        <w:r>
          <w:instrText>PAGE   \* MERGEFORMAT</w:instrText>
        </w:r>
        <w:r>
          <w:fldChar w:fldCharType="separate"/>
        </w:r>
        <w:r w:rsidR="001C4446">
          <w:rPr>
            <w:noProof/>
          </w:rPr>
          <w:t>6</w:t>
        </w:r>
        <w:r>
          <w:fldChar w:fldCharType="end"/>
        </w:r>
      </w:p>
    </w:sdtContent>
  </w:sdt>
  <w:p w:rsidR="00263D89" w:rsidRDefault="00263D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52E4"/>
    <w:multiLevelType w:val="hybridMultilevel"/>
    <w:tmpl w:val="0A7C7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A10623"/>
    <w:multiLevelType w:val="hybridMultilevel"/>
    <w:tmpl w:val="4A54DAD6"/>
    <w:lvl w:ilvl="0" w:tplc="04070001">
      <w:start w:val="1"/>
      <w:numFmt w:val="bullet"/>
      <w:lvlText w:val=""/>
      <w:lvlJc w:val="left"/>
      <w:pPr>
        <w:ind w:left="8233" w:hanging="360"/>
      </w:pPr>
      <w:rPr>
        <w:rFonts w:ascii="Symbol" w:hAnsi="Symbol" w:hint="default"/>
      </w:rPr>
    </w:lvl>
    <w:lvl w:ilvl="1" w:tplc="04070003" w:tentative="1">
      <w:start w:val="1"/>
      <w:numFmt w:val="bullet"/>
      <w:lvlText w:val="o"/>
      <w:lvlJc w:val="left"/>
      <w:pPr>
        <w:ind w:left="8953" w:hanging="360"/>
      </w:pPr>
      <w:rPr>
        <w:rFonts w:ascii="Courier New" w:hAnsi="Courier New" w:cs="Courier New" w:hint="default"/>
      </w:rPr>
    </w:lvl>
    <w:lvl w:ilvl="2" w:tplc="04070005" w:tentative="1">
      <w:start w:val="1"/>
      <w:numFmt w:val="bullet"/>
      <w:lvlText w:val=""/>
      <w:lvlJc w:val="left"/>
      <w:pPr>
        <w:ind w:left="9673" w:hanging="360"/>
      </w:pPr>
      <w:rPr>
        <w:rFonts w:ascii="Wingdings" w:hAnsi="Wingdings" w:hint="default"/>
      </w:rPr>
    </w:lvl>
    <w:lvl w:ilvl="3" w:tplc="04070001" w:tentative="1">
      <w:start w:val="1"/>
      <w:numFmt w:val="bullet"/>
      <w:lvlText w:val=""/>
      <w:lvlJc w:val="left"/>
      <w:pPr>
        <w:ind w:left="10393" w:hanging="360"/>
      </w:pPr>
      <w:rPr>
        <w:rFonts w:ascii="Symbol" w:hAnsi="Symbol" w:hint="default"/>
      </w:rPr>
    </w:lvl>
    <w:lvl w:ilvl="4" w:tplc="04070003" w:tentative="1">
      <w:start w:val="1"/>
      <w:numFmt w:val="bullet"/>
      <w:lvlText w:val="o"/>
      <w:lvlJc w:val="left"/>
      <w:pPr>
        <w:ind w:left="11113" w:hanging="360"/>
      </w:pPr>
      <w:rPr>
        <w:rFonts w:ascii="Courier New" w:hAnsi="Courier New" w:cs="Courier New" w:hint="default"/>
      </w:rPr>
    </w:lvl>
    <w:lvl w:ilvl="5" w:tplc="04070005" w:tentative="1">
      <w:start w:val="1"/>
      <w:numFmt w:val="bullet"/>
      <w:lvlText w:val=""/>
      <w:lvlJc w:val="left"/>
      <w:pPr>
        <w:ind w:left="11833" w:hanging="360"/>
      </w:pPr>
      <w:rPr>
        <w:rFonts w:ascii="Wingdings" w:hAnsi="Wingdings" w:hint="default"/>
      </w:rPr>
    </w:lvl>
    <w:lvl w:ilvl="6" w:tplc="04070001" w:tentative="1">
      <w:start w:val="1"/>
      <w:numFmt w:val="bullet"/>
      <w:lvlText w:val=""/>
      <w:lvlJc w:val="left"/>
      <w:pPr>
        <w:ind w:left="12553" w:hanging="360"/>
      </w:pPr>
      <w:rPr>
        <w:rFonts w:ascii="Symbol" w:hAnsi="Symbol" w:hint="default"/>
      </w:rPr>
    </w:lvl>
    <w:lvl w:ilvl="7" w:tplc="04070003" w:tentative="1">
      <w:start w:val="1"/>
      <w:numFmt w:val="bullet"/>
      <w:lvlText w:val="o"/>
      <w:lvlJc w:val="left"/>
      <w:pPr>
        <w:ind w:left="13273" w:hanging="360"/>
      </w:pPr>
      <w:rPr>
        <w:rFonts w:ascii="Courier New" w:hAnsi="Courier New" w:cs="Courier New" w:hint="default"/>
      </w:rPr>
    </w:lvl>
    <w:lvl w:ilvl="8" w:tplc="04070005" w:tentative="1">
      <w:start w:val="1"/>
      <w:numFmt w:val="bullet"/>
      <w:lvlText w:val=""/>
      <w:lvlJc w:val="left"/>
      <w:pPr>
        <w:ind w:left="13993" w:hanging="360"/>
      </w:pPr>
      <w:rPr>
        <w:rFonts w:ascii="Wingdings" w:hAnsi="Wingdings" w:hint="default"/>
      </w:rPr>
    </w:lvl>
  </w:abstractNum>
  <w:abstractNum w:abstractNumId="2">
    <w:nsid w:val="2CA609FA"/>
    <w:multiLevelType w:val="hybridMultilevel"/>
    <w:tmpl w:val="B8A645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4A56320"/>
    <w:multiLevelType w:val="hybridMultilevel"/>
    <w:tmpl w:val="3528CAD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5713" w:hanging="360"/>
      </w:pPr>
      <w:rPr>
        <w:rFonts w:ascii="Courier New" w:hAnsi="Courier New" w:cs="Courier New" w:hint="default"/>
      </w:rPr>
    </w:lvl>
    <w:lvl w:ilvl="2" w:tplc="04070005" w:tentative="1">
      <w:start w:val="1"/>
      <w:numFmt w:val="bullet"/>
      <w:lvlText w:val=""/>
      <w:lvlJc w:val="left"/>
      <w:pPr>
        <w:ind w:left="-4993" w:hanging="360"/>
      </w:pPr>
      <w:rPr>
        <w:rFonts w:ascii="Wingdings" w:hAnsi="Wingdings" w:hint="default"/>
      </w:rPr>
    </w:lvl>
    <w:lvl w:ilvl="3" w:tplc="04070001" w:tentative="1">
      <w:start w:val="1"/>
      <w:numFmt w:val="bullet"/>
      <w:lvlText w:val=""/>
      <w:lvlJc w:val="left"/>
      <w:pPr>
        <w:ind w:left="-4273" w:hanging="360"/>
      </w:pPr>
      <w:rPr>
        <w:rFonts w:ascii="Symbol" w:hAnsi="Symbol" w:hint="default"/>
      </w:rPr>
    </w:lvl>
    <w:lvl w:ilvl="4" w:tplc="04070003" w:tentative="1">
      <w:start w:val="1"/>
      <w:numFmt w:val="bullet"/>
      <w:lvlText w:val="o"/>
      <w:lvlJc w:val="left"/>
      <w:pPr>
        <w:ind w:left="-3553" w:hanging="360"/>
      </w:pPr>
      <w:rPr>
        <w:rFonts w:ascii="Courier New" w:hAnsi="Courier New" w:cs="Courier New" w:hint="default"/>
      </w:rPr>
    </w:lvl>
    <w:lvl w:ilvl="5" w:tplc="04070005" w:tentative="1">
      <w:start w:val="1"/>
      <w:numFmt w:val="bullet"/>
      <w:lvlText w:val=""/>
      <w:lvlJc w:val="left"/>
      <w:pPr>
        <w:ind w:left="-2833" w:hanging="360"/>
      </w:pPr>
      <w:rPr>
        <w:rFonts w:ascii="Wingdings" w:hAnsi="Wingdings" w:hint="default"/>
      </w:rPr>
    </w:lvl>
    <w:lvl w:ilvl="6" w:tplc="04070001" w:tentative="1">
      <w:start w:val="1"/>
      <w:numFmt w:val="bullet"/>
      <w:lvlText w:val=""/>
      <w:lvlJc w:val="left"/>
      <w:pPr>
        <w:ind w:left="-2113" w:hanging="360"/>
      </w:pPr>
      <w:rPr>
        <w:rFonts w:ascii="Symbol" w:hAnsi="Symbol" w:hint="default"/>
      </w:rPr>
    </w:lvl>
    <w:lvl w:ilvl="7" w:tplc="04070003" w:tentative="1">
      <w:start w:val="1"/>
      <w:numFmt w:val="bullet"/>
      <w:lvlText w:val="o"/>
      <w:lvlJc w:val="left"/>
      <w:pPr>
        <w:ind w:left="-1393" w:hanging="360"/>
      </w:pPr>
      <w:rPr>
        <w:rFonts w:ascii="Courier New" w:hAnsi="Courier New" w:cs="Courier New" w:hint="default"/>
      </w:rPr>
    </w:lvl>
    <w:lvl w:ilvl="8" w:tplc="04070005" w:tentative="1">
      <w:start w:val="1"/>
      <w:numFmt w:val="bullet"/>
      <w:lvlText w:val=""/>
      <w:lvlJc w:val="left"/>
      <w:pPr>
        <w:ind w:left="-673" w:hanging="360"/>
      </w:pPr>
      <w:rPr>
        <w:rFonts w:ascii="Wingdings" w:hAnsi="Wingdings" w:hint="default"/>
      </w:rPr>
    </w:lvl>
  </w:abstractNum>
  <w:abstractNum w:abstractNumId="4">
    <w:nsid w:val="6BBD7D47"/>
    <w:multiLevelType w:val="hybridMultilevel"/>
    <w:tmpl w:val="0CA0915A"/>
    <w:lvl w:ilvl="0" w:tplc="9DEE54A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5713" w:hanging="360"/>
      </w:pPr>
      <w:rPr>
        <w:rFonts w:ascii="Courier New" w:hAnsi="Courier New" w:cs="Courier New" w:hint="default"/>
      </w:rPr>
    </w:lvl>
    <w:lvl w:ilvl="2" w:tplc="04070005" w:tentative="1">
      <w:start w:val="1"/>
      <w:numFmt w:val="bullet"/>
      <w:lvlText w:val=""/>
      <w:lvlJc w:val="left"/>
      <w:pPr>
        <w:ind w:left="-4993" w:hanging="360"/>
      </w:pPr>
      <w:rPr>
        <w:rFonts w:ascii="Wingdings" w:hAnsi="Wingdings" w:hint="default"/>
      </w:rPr>
    </w:lvl>
    <w:lvl w:ilvl="3" w:tplc="04070001" w:tentative="1">
      <w:start w:val="1"/>
      <w:numFmt w:val="bullet"/>
      <w:lvlText w:val=""/>
      <w:lvlJc w:val="left"/>
      <w:pPr>
        <w:ind w:left="-4273" w:hanging="360"/>
      </w:pPr>
      <w:rPr>
        <w:rFonts w:ascii="Symbol" w:hAnsi="Symbol" w:hint="default"/>
      </w:rPr>
    </w:lvl>
    <w:lvl w:ilvl="4" w:tplc="04070003" w:tentative="1">
      <w:start w:val="1"/>
      <w:numFmt w:val="bullet"/>
      <w:lvlText w:val="o"/>
      <w:lvlJc w:val="left"/>
      <w:pPr>
        <w:ind w:left="-3553" w:hanging="360"/>
      </w:pPr>
      <w:rPr>
        <w:rFonts w:ascii="Courier New" w:hAnsi="Courier New" w:cs="Courier New" w:hint="default"/>
      </w:rPr>
    </w:lvl>
    <w:lvl w:ilvl="5" w:tplc="04070005" w:tentative="1">
      <w:start w:val="1"/>
      <w:numFmt w:val="bullet"/>
      <w:lvlText w:val=""/>
      <w:lvlJc w:val="left"/>
      <w:pPr>
        <w:ind w:left="-2833" w:hanging="360"/>
      </w:pPr>
      <w:rPr>
        <w:rFonts w:ascii="Wingdings" w:hAnsi="Wingdings" w:hint="default"/>
      </w:rPr>
    </w:lvl>
    <w:lvl w:ilvl="6" w:tplc="04070001" w:tentative="1">
      <w:start w:val="1"/>
      <w:numFmt w:val="bullet"/>
      <w:lvlText w:val=""/>
      <w:lvlJc w:val="left"/>
      <w:pPr>
        <w:ind w:left="-2113" w:hanging="360"/>
      </w:pPr>
      <w:rPr>
        <w:rFonts w:ascii="Symbol" w:hAnsi="Symbol" w:hint="default"/>
      </w:rPr>
    </w:lvl>
    <w:lvl w:ilvl="7" w:tplc="04070003" w:tentative="1">
      <w:start w:val="1"/>
      <w:numFmt w:val="bullet"/>
      <w:lvlText w:val="o"/>
      <w:lvlJc w:val="left"/>
      <w:pPr>
        <w:ind w:left="-1393" w:hanging="360"/>
      </w:pPr>
      <w:rPr>
        <w:rFonts w:ascii="Courier New" w:hAnsi="Courier New" w:cs="Courier New" w:hint="default"/>
      </w:rPr>
    </w:lvl>
    <w:lvl w:ilvl="8" w:tplc="04070005" w:tentative="1">
      <w:start w:val="1"/>
      <w:numFmt w:val="bullet"/>
      <w:lvlText w:val=""/>
      <w:lvlJc w:val="left"/>
      <w:pPr>
        <w:ind w:left="-673"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6F"/>
    <w:rsid w:val="00001802"/>
    <w:rsid w:val="00006890"/>
    <w:rsid w:val="000073EC"/>
    <w:rsid w:val="0001428C"/>
    <w:rsid w:val="00014512"/>
    <w:rsid w:val="00017AC8"/>
    <w:rsid w:val="000211FC"/>
    <w:rsid w:val="0002306D"/>
    <w:rsid w:val="00023C45"/>
    <w:rsid w:val="00023E71"/>
    <w:rsid w:val="000245F2"/>
    <w:rsid w:val="00025486"/>
    <w:rsid w:val="00026201"/>
    <w:rsid w:val="00027A26"/>
    <w:rsid w:val="00027C7A"/>
    <w:rsid w:val="00027E1E"/>
    <w:rsid w:val="00032C60"/>
    <w:rsid w:val="00032D5F"/>
    <w:rsid w:val="0003381A"/>
    <w:rsid w:val="00034F2A"/>
    <w:rsid w:val="000404B0"/>
    <w:rsid w:val="00040D3D"/>
    <w:rsid w:val="00042C7A"/>
    <w:rsid w:val="000438AE"/>
    <w:rsid w:val="0004438D"/>
    <w:rsid w:val="000533A3"/>
    <w:rsid w:val="00054C4F"/>
    <w:rsid w:val="00060429"/>
    <w:rsid w:val="00060A02"/>
    <w:rsid w:val="000622D1"/>
    <w:rsid w:val="00062816"/>
    <w:rsid w:val="00062B84"/>
    <w:rsid w:val="00063B50"/>
    <w:rsid w:val="000655AA"/>
    <w:rsid w:val="00066A9F"/>
    <w:rsid w:val="0007106A"/>
    <w:rsid w:val="00071DE0"/>
    <w:rsid w:val="0007240D"/>
    <w:rsid w:val="00072D9C"/>
    <w:rsid w:val="00072DCB"/>
    <w:rsid w:val="00073DDE"/>
    <w:rsid w:val="00074466"/>
    <w:rsid w:val="0007590D"/>
    <w:rsid w:val="000822B8"/>
    <w:rsid w:val="000843CC"/>
    <w:rsid w:val="000847D8"/>
    <w:rsid w:val="000848E5"/>
    <w:rsid w:val="00087343"/>
    <w:rsid w:val="00091C78"/>
    <w:rsid w:val="00092067"/>
    <w:rsid w:val="00095E75"/>
    <w:rsid w:val="00095F58"/>
    <w:rsid w:val="0009645B"/>
    <w:rsid w:val="000975B5"/>
    <w:rsid w:val="000A1488"/>
    <w:rsid w:val="000A5213"/>
    <w:rsid w:val="000A569F"/>
    <w:rsid w:val="000A7445"/>
    <w:rsid w:val="000A7D6A"/>
    <w:rsid w:val="000B10A4"/>
    <w:rsid w:val="000B1B4B"/>
    <w:rsid w:val="000B2249"/>
    <w:rsid w:val="000B457B"/>
    <w:rsid w:val="000B598E"/>
    <w:rsid w:val="000C1764"/>
    <w:rsid w:val="000C1825"/>
    <w:rsid w:val="000C1EE0"/>
    <w:rsid w:val="000C3228"/>
    <w:rsid w:val="000C4A16"/>
    <w:rsid w:val="000C4A37"/>
    <w:rsid w:val="000C548C"/>
    <w:rsid w:val="000C571F"/>
    <w:rsid w:val="000C6746"/>
    <w:rsid w:val="000C6E3E"/>
    <w:rsid w:val="000C7EC6"/>
    <w:rsid w:val="000D2799"/>
    <w:rsid w:val="000D2F7A"/>
    <w:rsid w:val="000E04FD"/>
    <w:rsid w:val="000E1CA4"/>
    <w:rsid w:val="000E2B64"/>
    <w:rsid w:val="000E3224"/>
    <w:rsid w:val="000E3B7F"/>
    <w:rsid w:val="000E558E"/>
    <w:rsid w:val="000E7178"/>
    <w:rsid w:val="000E73D6"/>
    <w:rsid w:val="000E75E4"/>
    <w:rsid w:val="000E79A3"/>
    <w:rsid w:val="000E7FCE"/>
    <w:rsid w:val="000F3B95"/>
    <w:rsid w:val="000F5930"/>
    <w:rsid w:val="000F747F"/>
    <w:rsid w:val="0010138A"/>
    <w:rsid w:val="00102789"/>
    <w:rsid w:val="00104A0E"/>
    <w:rsid w:val="00104D7C"/>
    <w:rsid w:val="00106E07"/>
    <w:rsid w:val="001079D0"/>
    <w:rsid w:val="00115F9F"/>
    <w:rsid w:val="00116D8D"/>
    <w:rsid w:val="00121841"/>
    <w:rsid w:val="001221AE"/>
    <w:rsid w:val="00122CF7"/>
    <w:rsid w:val="001238AD"/>
    <w:rsid w:val="00124B14"/>
    <w:rsid w:val="0013035A"/>
    <w:rsid w:val="00131486"/>
    <w:rsid w:val="00131724"/>
    <w:rsid w:val="0013241F"/>
    <w:rsid w:val="00133705"/>
    <w:rsid w:val="0013423C"/>
    <w:rsid w:val="00140ADD"/>
    <w:rsid w:val="00141DDE"/>
    <w:rsid w:val="0014237F"/>
    <w:rsid w:val="001449E9"/>
    <w:rsid w:val="00145136"/>
    <w:rsid w:val="00146593"/>
    <w:rsid w:val="001474E3"/>
    <w:rsid w:val="00147D0C"/>
    <w:rsid w:val="0015048F"/>
    <w:rsid w:val="00151649"/>
    <w:rsid w:val="0015340A"/>
    <w:rsid w:val="00153908"/>
    <w:rsid w:val="00153FF2"/>
    <w:rsid w:val="0015418B"/>
    <w:rsid w:val="00156D48"/>
    <w:rsid w:val="0015737F"/>
    <w:rsid w:val="00160486"/>
    <w:rsid w:val="00160A11"/>
    <w:rsid w:val="00160C9B"/>
    <w:rsid w:val="001617A9"/>
    <w:rsid w:val="00161EC3"/>
    <w:rsid w:val="00162232"/>
    <w:rsid w:val="00162EB1"/>
    <w:rsid w:val="001632C4"/>
    <w:rsid w:val="00164A5A"/>
    <w:rsid w:val="001665A3"/>
    <w:rsid w:val="00166A0E"/>
    <w:rsid w:val="00166A6C"/>
    <w:rsid w:val="001705D3"/>
    <w:rsid w:val="00171D6F"/>
    <w:rsid w:val="00172B26"/>
    <w:rsid w:val="00172DD4"/>
    <w:rsid w:val="001747D4"/>
    <w:rsid w:val="001752BF"/>
    <w:rsid w:val="00177077"/>
    <w:rsid w:val="0017752C"/>
    <w:rsid w:val="00182F4B"/>
    <w:rsid w:val="0018300A"/>
    <w:rsid w:val="001834DC"/>
    <w:rsid w:val="00183761"/>
    <w:rsid w:val="00185453"/>
    <w:rsid w:val="001855AC"/>
    <w:rsid w:val="00185B98"/>
    <w:rsid w:val="00186305"/>
    <w:rsid w:val="00195627"/>
    <w:rsid w:val="0019625F"/>
    <w:rsid w:val="00197F3D"/>
    <w:rsid w:val="001A0E00"/>
    <w:rsid w:val="001A0F4A"/>
    <w:rsid w:val="001A137E"/>
    <w:rsid w:val="001A2078"/>
    <w:rsid w:val="001A2409"/>
    <w:rsid w:val="001A543E"/>
    <w:rsid w:val="001A707F"/>
    <w:rsid w:val="001B16BD"/>
    <w:rsid w:val="001B67EE"/>
    <w:rsid w:val="001B7518"/>
    <w:rsid w:val="001C0614"/>
    <w:rsid w:val="001C16DE"/>
    <w:rsid w:val="001C17F0"/>
    <w:rsid w:val="001C1E66"/>
    <w:rsid w:val="001C27E0"/>
    <w:rsid w:val="001C432A"/>
    <w:rsid w:val="001C4446"/>
    <w:rsid w:val="001C4DE5"/>
    <w:rsid w:val="001C7420"/>
    <w:rsid w:val="001C76C9"/>
    <w:rsid w:val="001D217A"/>
    <w:rsid w:val="001D26CA"/>
    <w:rsid w:val="001D291D"/>
    <w:rsid w:val="001D4918"/>
    <w:rsid w:val="001D5326"/>
    <w:rsid w:val="001D62CB"/>
    <w:rsid w:val="001D6B0B"/>
    <w:rsid w:val="001E0F6F"/>
    <w:rsid w:val="001E47C8"/>
    <w:rsid w:val="001F0129"/>
    <w:rsid w:val="001F02E6"/>
    <w:rsid w:val="001F05F2"/>
    <w:rsid w:val="001F218A"/>
    <w:rsid w:val="001F22B8"/>
    <w:rsid w:val="001F26ED"/>
    <w:rsid w:val="001F3437"/>
    <w:rsid w:val="001F3B00"/>
    <w:rsid w:val="001F3E68"/>
    <w:rsid w:val="001F4B79"/>
    <w:rsid w:val="001F4FB3"/>
    <w:rsid w:val="001F7446"/>
    <w:rsid w:val="00200633"/>
    <w:rsid w:val="002011C7"/>
    <w:rsid w:val="0020529C"/>
    <w:rsid w:val="00205757"/>
    <w:rsid w:val="00206B07"/>
    <w:rsid w:val="00206F0A"/>
    <w:rsid w:val="00207810"/>
    <w:rsid w:val="00207CC1"/>
    <w:rsid w:val="002124C1"/>
    <w:rsid w:val="00217667"/>
    <w:rsid w:val="002179FA"/>
    <w:rsid w:val="0022035F"/>
    <w:rsid w:val="00220B13"/>
    <w:rsid w:val="00221FE0"/>
    <w:rsid w:val="0022534F"/>
    <w:rsid w:val="00231D78"/>
    <w:rsid w:val="00234DF0"/>
    <w:rsid w:val="00236EB5"/>
    <w:rsid w:val="002373D4"/>
    <w:rsid w:val="002375CE"/>
    <w:rsid w:val="002400AC"/>
    <w:rsid w:val="00240C78"/>
    <w:rsid w:val="002417C6"/>
    <w:rsid w:val="00241AE5"/>
    <w:rsid w:val="00243E79"/>
    <w:rsid w:val="002509BA"/>
    <w:rsid w:val="00250A6A"/>
    <w:rsid w:val="0025106D"/>
    <w:rsid w:val="0025109D"/>
    <w:rsid w:val="00251FC4"/>
    <w:rsid w:val="002526C0"/>
    <w:rsid w:val="0025275A"/>
    <w:rsid w:val="00252AB6"/>
    <w:rsid w:val="00253DED"/>
    <w:rsid w:val="00256138"/>
    <w:rsid w:val="00257F87"/>
    <w:rsid w:val="002606EB"/>
    <w:rsid w:val="0026093E"/>
    <w:rsid w:val="00262E9E"/>
    <w:rsid w:val="002639E4"/>
    <w:rsid w:val="00263D89"/>
    <w:rsid w:val="00266D8C"/>
    <w:rsid w:val="00266EFF"/>
    <w:rsid w:val="00267F1D"/>
    <w:rsid w:val="002745E8"/>
    <w:rsid w:val="002759ED"/>
    <w:rsid w:val="00275A0E"/>
    <w:rsid w:val="00275B27"/>
    <w:rsid w:val="00277818"/>
    <w:rsid w:val="00280D68"/>
    <w:rsid w:val="0028261E"/>
    <w:rsid w:val="00282E0E"/>
    <w:rsid w:val="00283842"/>
    <w:rsid w:val="00286A62"/>
    <w:rsid w:val="00291046"/>
    <w:rsid w:val="00293BA8"/>
    <w:rsid w:val="00293C61"/>
    <w:rsid w:val="002942C9"/>
    <w:rsid w:val="002949BE"/>
    <w:rsid w:val="00296CB6"/>
    <w:rsid w:val="002A0D1B"/>
    <w:rsid w:val="002A1C99"/>
    <w:rsid w:val="002A212A"/>
    <w:rsid w:val="002A2138"/>
    <w:rsid w:val="002A6E99"/>
    <w:rsid w:val="002B1010"/>
    <w:rsid w:val="002B17BE"/>
    <w:rsid w:val="002B38A0"/>
    <w:rsid w:val="002B7438"/>
    <w:rsid w:val="002B75D6"/>
    <w:rsid w:val="002C0AB2"/>
    <w:rsid w:val="002C0DFF"/>
    <w:rsid w:val="002C1E70"/>
    <w:rsid w:val="002C3057"/>
    <w:rsid w:val="002C3626"/>
    <w:rsid w:val="002C43FE"/>
    <w:rsid w:val="002C469E"/>
    <w:rsid w:val="002C4B83"/>
    <w:rsid w:val="002C5964"/>
    <w:rsid w:val="002C5CF4"/>
    <w:rsid w:val="002C5FB3"/>
    <w:rsid w:val="002C6484"/>
    <w:rsid w:val="002C68B8"/>
    <w:rsid w:val="002C7EB7"/>
    <w:rsid w:val="002D1587"/>
    <w:rsid w:val="002D174C"/>
    <w:rsid w:val="002D28EC"/>
    <w:rsid w:val="002D5FD1"/>
    <w:rsid w:val="002E00C8"/>
    <w:rsid w:val="002E06BE"/>
    <w:rsid w:val="002E0D67"/>
    <w:rsid w:val="002E0F5A"/>
    <w:rsid w:val="002E1EED"/>
    <w:rsid w:val="002E4CC4"/>
    <w:rsid w:val="002E5302"/>
    <w:rsid w:val="002E76ED"/>
    <w:rsid w:val="002E7876"/>
    <w:rsid w:val="002F04A0"/>
    <w:rsid w:val="002F04B7"/>
    <w:rsid w:val="002F0A43"/>
    <w:rsid w:val="002F18D1"/>
    <w:rsid w:val="002F4C81"/>
    <w:rsid w:val="002F5287"/>
    <w:rsid w:val="002F70C3"/>
    <w:rsid w:val="003013EC"/>
    <w:rsid w:val="003041EA"/>
    <w:rsid w:val="00305704"/>
    <w:rsid w:val="003067B6"/>
    <w:rsid w:val="00307692"/>
    <w:rsid w:val="0031140D"/>
    <w:rsid w:val="003173FB"/>
    <w:rsid w:val="00321017"/>
    <w:rsid w:val="00321298"/>
    <w:rsid w:val="00322391"/>
    <w:rsid w:val="00323434"/>
    <w:rsid w:val="0032424E"/>
    <w:rsid w:val="00327E19"/>
    <w:rsid w:val="00330802"/>
    <w:rsid w:val="00333592"/>
    <w:rsid w:val="00340EBC"/>
    <w:rsid w:val="003432F4"/>
    <w:rsid w:val="00343E27"/>
    <w:rsid w:val="0034731A"/>
    <w:rsid w:val="00350BC9"/>
    <w:rsid w:val="00352037"/>
    <w:rsid w:val="00353AC8"/>
    <w:rsid w:val="00353D95"/>
    <w:rsid w:val="003573BB"/>
    <w:rsid w:val="00357C41"/>
    <w:rsid w:val="00357D32"/>
    <w:rsid w:val="0036094D"/>
    <w:rsid w:val="003609A3"/>
    <w:rsid w:val="00361439"/>
    <w:rsid w:val="00361E2E"/>
    <w:rsid w:val="00364220"/>
    <w:rsid w:val="00364BA3"/>
    <w:rsid w:val="00365115"/>
    <w:rsid w:val="0036669E"/>
    <w:rsid w:val="0037098F"/>
    <w:rsid w:val="003721CE"/>
    <w:rsid w:val="003722B5"/>
    <w:rsid w:val="00372D81"/>
    <w:rsid w:val="00372FC8"/>
    <w:rsid w:val="003749E9"/>
    <w:rsid w:val="00375858"/>
    <w:rsid w:val="003764CD"/>
    <w:rsid w:val="00376782"/>
    <w:rsid w:val="00377270"/>
    <w:rsid w:val="00383466"/>
    <w:rsid w:val="00384746"/>
    <w:rsid w:val="003856B2"/>
    <w:rsid w:val="0039223E"/>
    <w:rsid w:val="00393E0F"/>
    <w:rsid w:val="0039403E"/>
    <w:rsid w:val="003949BC"/>
    <w:rsid w:val="00395BAA"/>
    <w:rsid w:val="003A0337"/>
    <w:rsid w:val="003A5A0C"/>
    <w:rsid w:val="003A6796"/>
    <w:rsid w:val="003A73DB"/>
    <w:rsid w:val="003B0FF5"/>
    <w:rsid w:val="003B20F2"/>
    <w:rsid w:val="003B3686"/>
    <w:rsid w:val="003B6744"/>
    <w:rsid w:val="003B7003"/>
    <w:rsid w:val="003C00E2"/>
    <w:rsid w:val="003C0458"/>
    <w:rsid w:val="003C0E72"/>
    <w:rsid w:val="003C11BB"/>
    <w:rsid w:val="003C1AC1"/>
    <w:rsid w:val="003C2160"/>
    <w:rsid w:val="003C3303"/>
    <w:rsid w:val="003C39AE"/>
    <w:rsid w:val="003C4EC4"/>
    <w:rsid w:val="003C534A"/>
    <w:rsid w:val="003D0042"/>
    <w:rsid w:val="003D03FB"/>
    <w:rsid w:val="003D276C"/>
    <w:rsid w:val="003D3101"/>
    <w:rsid w:val="003D320B"/>
    <w:rsid w:val="003D3965"/>
    <w:rsid w:val="003D4744"/>
    <w:rsid w:val="003D54A4"/>
    <w:rsid w:val="003E189F"/>
    <w:rsid w:val="003E30BA"/>
    <w:rsid w:val="003E491B"/>
    <w:rsid w:val="003E60D5"/>
    <w:rsid w:val="003E70DA"/>
    <w:rsid w:val="003F0BB2"/>
    <w:rsid w:val="003F1687"/>
    <w:rsid w:val="003F7A76"/>
    <w:rsid w:val="003F7BA5"/>
    <w:rsid w:val="00401DE6"/>
    <w:rsid w:val="004022B7"/>
    <w:rsid w:val="00403AF8"/>
    <w:rsid w:val="004057F6"/>
    <w:rsid w:val="00406A2D"/>
    <w:rsid w:val="004128C5"/>
    <w:rsid w:val="00413383"/>
    <w:rsid w:val="00414061"/>
    <w:rsid w:val="004148D5"/>
    <w:rsid w:val="00415AA5"/>
    <w:rsid w:val="0041759B"/>
    <w:rsid w:val="00417E49"/>
    <w:rsid w:val="0042145B"/>
    <w:rsid w:val="00424F95"/>
    <w:rsid w:val="00426B88"/>
    <w:rsid w:val="004274C6"/>
    <w:rsid w:val="00430439"/>
    <w:rsid w:val="00432481"/>
    <w:rsid w:val="00435202"/>
    <w:rsid w:val="004421A2"/>
    <w:rsid w:val="00443DCA"/>
    <w:rsid w:val="00446EE3"/>
    <w:rsid w:val="00447825"/>
    <w:rsid w:val="004504EF"/>
    <w:rsid w:val="0045057D"/>
    <w:rsid w:val="00450AE2"/>
    <w:rsid w:val="004513DD"/>
    <w:rsid w:val="00452BD3"/>
    <w:rsid w:val="004534EE"/>
    <w:rsid w:val="00453D49"/>
    <w:rsid w:val="00454509"/>
    <w:rsid w:val="00456EBD"/>
    <w:rsid w:val="0046349F"/>
    <w:rsid w:val="00463DDC"/>
    <w:rsid w:val="0046517F"/>
    <w:rsid w:val="00466667"/>
    <w:rsid w:val="00466842"/>
    <w:rsid w:val="00471A82"/>
    <w:rsid w:val="004762C5"/>
    <w:rsid w:val="00476E08"/>
    <w:rsid w:val="004826B6"/>
    <w:rsid w:val="00482CE5"/>
    <w:rsid w:val="0048390A"/>
    <w:rsid w:val="00484226"/>
    <w:rsid w:val="00485708"/>
    <w:rsid w:val="004878D9"/>
    <w:rsid w:val="00487CF0"/>
    <w:rsid w:val="00496804"/>
    <w:rsid w:val="00496C9B"/>
    <w:rsid w:val="004A027B"/>
    <w:rsid w:val="004A1356"/>
    <w:rsid w:val="004A1E37"/>
    <w:rsid w:val="004A35D1"/>
    <w:rsid w:val="004A3BB9"/>
    <w:rsid w:val="004A415F"/>
    <w:rsid w:val="004A44B6"/>
    <w:rsid w:val="004A4D89"/>
    <w:rsid w:val="004A5558"/>
    <w:rsid w:val="004A63C6"/>
    <w:rsid w:val="004A6976"/>
    <w:rsid w:val="004B0565"/>
    <w:rsid w:val="004C1056"/>
    <w:rsid w:val="004C29F5"/>
    <w:rsid w:val="004C2EAA"/>
    <w:rsid w:val="004C3168"/>
    <w:rsid w:val="004C3A30"/>
    <w:rsid w:val="004C4B5B"/>
    <w:rsid w:val="004C4D4A"/>
    <w:rsid w:val="004C597D"/>
    <w:rsid w:val="004C5DDF"/>
    <w:rsid w:val="004C7C59"/>
    <w:rsid w:val="004D06E9"/>
    <w:rsid w:val="004D2F3B"/>
    <w:rsid w:val="004D4C3C"/>
    <w:rsid w:val="004D5919"/>
    <w:rsid w:val="004D723B"/>
    <w:rsid w:val="004D7F00"/>
    <w:rsid w:val="004E05BB"/>
    <w:rsid w:val="004E0DDF"/>
    <w:rsid w:val="004E4377"/>
    <w:rsid w:val="004E50DE"/>
    <w:rsid w:val="004E5DF4"/>
    <w:rsid w:val="004E652B"/>
    <w:rsid w:val="004E6D9C"/>
    <w:rsid w:val="004F1081"/>
    <w:rsid w:val="004F2BF2"/>
    <w:rsid w:val="004F2F82"/>
    <w:rsid w:val="004F432F"/>
    <w:rsid w:val="004F4494"/>
    <w:rsid w:val="004F4DC4"/>
    <w:rsid w:val="004F67D8"/>
    <w:rsid w:val="004F717C"/>
    <w:rsid w:val="004F7373"/>
    <w:rsid w:val="004F770C"/>
    <w:rsid w:val="00500314"/>
    <w:rsid w:val="00501095"/>
    <w:rsid w:val="0050186A"/>
    <w:rsid w:val="005020CD"/>
    <w:rsid w:val="00503F84"/>
    <w:rsid w:val="00506D55"/>
    <w:rsid w:val="0051508A"/>
    <w:rsid w:val="0051562E"/>
    <w:rsid w:val="0051788D"/>
    <w:rsid w:val="0052089D"/>
    <w:rsid w:val="0052116D"/>
    <w:rsid w:val="005218DB"/>
    <w:rsid w:val="005234DA"/>
    <w:rsid w:val="005271EE"/>
    <w:rsid w:val="00527B5E"/>
    <w:rsid w:val="005311B2"/>
    <w:rsid w:val="005326D2"/>
    <w:rsid w:val="005334A7"/>
    <w:rsid w:val="00534CA2"/>
    <w:rsid w:val="00540854"/>
    <w:rsid w:val="005418F8"/>
    <w:rsid w:val="00541D2E"/>
    <w:rsid w:val="005443C1"/>
    <w:rsid w:val="00544AF1"/>
    <w:rsid w:val="00545194"/>
    <w:rsid w:val="00545326"/>
    <w:rsid w:val="005534A2"/>
    <w:rsid w:val="00553732"/>
    <w:rsid w:val="005553EE"/>
    <w:rsid w:val="00556BCD"/>
    <w:rsid w:val="00560626"/>
    <w:rsid w:val="00562047"/>
    <w:rsid w:val="005623FE"/>
    <w:rsid w:val="00562F27"/>
    <w:rsid w:val="0056355A"/>
    <w:rsid w:val="00565085"/>
    <w:rsid w:val="00565D7C"/>
    <w:rsid w:val="00566885"/>
    <w:rsid w:val="00574402"/>
    <w:rsid w:val="00575CF3"/>
    <w:rsid w:val="005768B9"/>
    <w:rsid w:val="00576EF6"/>
    <w:rsid w:val="00583254"/>
    <w:rsid w:val="00583A4E"/>
    <w:rsid w:val="005864FF"/>
    <w:rsid w:val="00587C40"/>
    <w:rsid w:val="00591983"/>
    <w:rsid w:val="005A16AE"/>
    <w:rsid w:val="005A2CE8"/>
    <w:rsid w:val="005A35A5"/>
    <w:rsid w:val="005A54C3"/>
    <w:rsid w:val="005A629F"/>
    <w:rsid w:val="005B0B8D"/>
    <w:rsid w:val="005B13FB"/>
    <w:rsid w:val="005B1DDA"/>
    <w:rsid w:val="005B1FEB"/>
    <w:rsid w:val="005B2464"/>
    <w:rsid w:val="005C0E7D"/>
    <w:rsid w:val="005C18EF"/>
    <w:rsid w:val="005C2B56"/>
    <w:rsid w:val="005C2E78"/>
    <w:rsid w:val="005C5998"/>
    <w:rsid w:val="005C6688"/>
    <w:rsid w:val="005C738B"/>
    <w:rsid w:val="005C7A50"/>
    <w:rsid w:val="005D0946"/>
    <w:rsid w:val="005D11CA"/>
    <w:rsid w:val="005D18B5"/>
    <w:rsid w:val="005D5B01"/>
    <w:rsid w:val="005D62A0"/>
    <w:rsid w:val="005E03F4"/>
    <w:rsid w:val="005E0D63"/>
    <w:rsid w:val="005E3490"/>
    <w:rsid w:val="005E3D17"/>
    <w:rsid w:val="005E6027"/>
    <w:rsid w:val="005E62F5"/>
    <w:rsid w:val="005F2803"/>
    <w:rsid w:val="005F4714"/>
    <w:rsid w:val="005F5320"/>
    <w:rsid w:val="005F61C1"/>
    <w:rsid w:val="00601A03"/>
    <w:rsid w:val="006020CE"/>
    <w:rsid w:val="00602CBD"/>
    <w:rsid w:val="0060432B"/>
    <w:rsid w:val="00604AE9"/>
    <w:rsid w:val="00605033"/>
    <w:rsid w:val="00607EBB"/>
    <w:rsid w:val="0061081B"/>
    <w:rsid w:val="00610DA9"/>
    <w:rsid w:val="006121EF"/>
    <w:rsid w:val="00616E9A"/>
    <w:rsid w:val="00623286"/>
    <w:rsid w:val="006254FB"/>
    <w:rsid w:val="006302AB"/>
    <w:rsid w:val="00632EC4"/>
    <w:rsid w:val="006346AE"/>
    <w:rsid w:val="006402F1"/>
    <w:rsid w:val="00640F1D"/>
    <w:rsid w:val="00641273"/>
    <w:rsid w:val="006429E8"/>
    <w:rsid w:val="006441FD"/>
    <w:rsid w:val="00646417"/>
    <w:rsid w:val="00647AA5"/>
    <w:rsid w:val="00647FCC"/>
    <w:rsid w:val="00650378"/>
    <w:rsid w:val="00652FC8"/>
    <w:rsid w:val="00653605"/>
    <w:rsid w:val="00655D36"/>
    <w:rsid w:val="00656292"/>
    <w:rsid w:val="0066159D"/>
    <w:rsid w:val="00664096"/>
    <w:rsid w:val="00664695"/>
    <w:rsid w:val="006667CA"/>
    <w:rsid w:val="00667CAA"/>
    <w:rsid w:val="00670936"/>
    <w:rsid w:val="00670A2B"/>
    <w:rsid w:val="00671646"/>
    <w:rsid w:val="00671F00"/>
    <w:rsid w:val="00671F41"/>
    <w:rsid w:val="00674494"/>
    <w:rsid w:val="00675370"/>
    <w:rsid w:val="00676BAF"/>
    <w:rsid w:val="00676C9D"/>
    <w:rsid w:val="0068084C"/>
    <w:rsid w:val="00680F64"/>
    <w:rsid w:val="006810D2"/>
    <w:rsid w:val="0068302E"/>
    <w:rsid w:val="0068343E"/>
    <w:rsid w:val="00684838"/>
    <w:rsid w:val="00684CD0"/>
    <w:rsid w:val="00686C3A"/>
    <w:rsid w:val="00686CA3"/>
    <w:rsid w:val="006902D8"/>
    <w:rsid w:val="006904EA"/>
    <w:rsid w:val="0069059E"/>
    <w:rsid w:val="00690874"/>
    <w:rsid w:val="00690C67"/>
    <w:rsid w:val="0069305D"/>
    <w:rsid w:val="006930E6"/>
    <w:rsid w:val="00695D5C"/>
    <w:rsid w:val="006A21AC"/>
    <w:rsid w:val="006A2347"/>
    <w:rsid w:val="006A56BD"/>
    <w:rsid w:val="006A69D5"/>
    <w:rsid w:val="006A7AD9"/>
    <w:rsid w:val="006B03A4"/>
    <w:rsid w:val="006B129F"/>
    <w:rsid w:val="006B2C7B"/>
    <w:rsid w:val="006B4549"/>
    <w:rsid w:val="006B4C08"/>
    <w:rsid w:val="006C1A91"/>
    <w:rsid w:val="006C2BBC"/>
    <w:rsid w:val="006C5DC9"/>
    <w:rsid w:val="006C66F0"/>
    <w:rsid w:val="006C6789"/>
    <w:rsid w:val="006D0606"/>
    <w:rsid w:val="006D51F2"/>
    <w:rsid w:val="006D5203"/>
    <w:rsid w:val="006D5F68"/>
    <w:rsid w:val="006D60F8"/>
    <w:rsid w:val="006D6D1B"/>
    <w:rsid w:val="006E0364"/>
    <w:rsid w:val="006E07AB"/>
    <w:rsid w:val="006E2DF6"/>
    <w:rsid w:val="006E47F0"/>
    <w:rsid w:val="006E4A13"/>
    <w:rsid w:val="006E5707"/>
    <w:rsid w:val="006E5E33"/>
    <w:rsid w:val="006E5F92"/>
    <w:rsid w:val="006E7497"/>
    <w:rsid w:val="006F2A84"/>
    <w:rsid w:val="006F5B0D"/>
    <w:rsid w:val="006F6A7D"/>
    <w:rsid w:val="007007B4"/>
    <w:rsid w:val="00700AAE"/>
    <w:rsid w:val="0070159A"/>
    <w:rsid w:val="00701A0A"/>
    <w:rsid w:val="00701B7F"/>
    <w:rsid w:val="00703FF4"/>
    <w:rsid w:val="0070597B"/>
    <w:rsid w:val="00705B01"/>
    <w:rsid w:val="007077A3"/>
    <w:rsid w:val="00710968"/>
    <w:rsid w:val="00711BCC"/>
    <w:rsid w:val="00714595"/>
    <w:rsid w:val="00714BA2"/>
    <w:rsid w:val="00725000"/>
    <w:rsid w:val="00725334"/>
    <w:rsid w:val="00726968"/>
    <w:rsid w:val="00726A89"/>
    <w:rsid w:val="00727A1C"/>
    <w:rsid w:val="0073274E"/>
    <w:rsid w:val="00732A19"/>
    <w:rsid w:val="00732B48"/>
    <w:rsid w:val="00733323"/>
    <w:rsid w:val="0073498B"/>
    <w:rsid w:val="007356C6"/>
    <w:rsid w:val="007357D7"/>
    <w:rsid w:val="00735AC8"/>
    <w:rsid w:val="00736F09"/>
    <w:rsid w:val="007409C0"/>
    <w:rsid w:val="00740E54"/>
    <w:rsid w:val="00741334"/>
    <w:rsid w:val="007419A7"/>
    <w:rsid w:val="00741A88"/>
    <w:rsid w:val="00742220"/>
    <w:rsid w:val="0074360C"/>
    <w:rsid w:val="00744068"/>
    <w:rsid w:val="00744CD0"/>
    <w:rsid w:val="0074628A"/>
    <w:rsid w:val="00747DC2"/>
    <w:rsid w:val="007513E9"/>
    <w:rsid w:val="007514A7"/>
    <w:rsid w:val="00752171"/>
    <w:rsid w:val="00754FB1"/>
    <w:rsid w:val="0075670B"/>
    <w:rsid w:val="00757D19"/>
    <w:rsid w:val="00761E9B"/>
    <w:rsid w:val="00762E4D"/>
    <w:rsid w:val="0076399B"/>
    <w:rsid w:val="00767789"/>
    <w:rsid w:val="0077014A"/>
    <w:rsid w:val="00770766"/>
    <w:rsid w:val="0077386A"/>
    <w:rsid w:val="00776801"/>
    <w:rsid w:val="00777198"/>
    <w:rsid w:val="00777CDE"/>
    <w:rsid w:val="007911D6"/>
    <w:rsid w:val="00791271"/>
    <w:rsid w:val="00791606"/>
    <w:rsid w:val="00791918"/>
    <w:rsid w:val="0079292C"/>
    <w:rsid w:val="00792D19"/>
    <w:rsid w:val="0079474E"/>
    <w:rsid w:val="00797290"/>
    <w:rsid w:val="007A0A47"/>
    <w:rsid w:val="007A390C"/>
    <w:rsid w:val="007A5693"/>
    <w:rsid w:val="007A7639"/>
    <w:rsid w:val="007B0398"/>
    <w:rsid w:val="007B1477"/>
    <w:rsid w:val="007C09B1"/>
    <w:rsid w:val="007C157E"/>
    <w:rsid w:val="007C317C"/>
    <w:rsid w:val="007C5262"/>
    <w:rsid w:val="007C5B9D"/>
    <w:rsid w:val="007C5CD1"/>
    <w:rsid w:val="007C7085"/>
    <w:rsid w:val="007C7A1B"/>
    <w:rsid w:val="007D17C6"/>
    <w:rsid w:val="007D441E"/>
    <w:rsid w:val="007D60E7"/>
    <w:rsid w:val="007E05DF"/>
    <w:rsid w:val="007E1CEF"/>
    <w:rsid w:val="007E2B23"/>
    <w:rsid w:val="007E3615"/>
    <w:rsid w:val="007E37EE"/>
    <w:rsid w:val="007E487C"/>
    <w:rsid w:val="007E4F2F"/>
    <w:rsid w:val="007E5F49"/>
    <w:rsid w:val="007E6226"/>
    <w:rsid w:val="007E64F0"/>
    <w:rsid w:val="007E6DE7"/>
    <w:rsid w:val="007E70C2"/>
    <w:rsid w:val="007F0757"/>
    <w:rsid w:val="007F1613"/>
    <w:rsid w:val="007F6D61"/>
    <w:rsid w:val="00801631"/>
    <w:rsid w:val="00802F56"/>
    <w:rsid w:val="00806D98"/>
    <w:rsid w:val="00807715"/>
    <w:rsid w:val="00811005"/>
    <w:rsid w:val="00811C15"/>
    <w:rsid w:val="008133A2"/>
    <w:rsid w:val="0081349A"/>
    <w:rsid w:val="00813658"/>
    <w:rsid w:val="00813F31"/>
    <w:rsid w:val="00814FD4"/>
    <w:rsid w:val="008164B4"/>
    <w:rsid w:val="00821E7A"/>
    <w:rsid w:val="0082303B"/>
    <w:rsid w:val="00824150"/>
    <w:rsid w:val="00826A39"/>
    <w:rsid w:val="00827747"/>
    <w:rsid w:val="00827921"/>
    <w:rsid w:val="00831465"/>
    <w:rsid w:val="00831677"/>
    <w:rsid w:val="008328D7"/>
    <w:rsid w:val="00832F28"/>
    <w:rsid w:val="008334E9"/>
    <w:rsid w:val="008361CE"/>
    <w:rsid w:val="00837D03"/>
    <w:rsid w:val="00840F37"/>
    <w:rsid w:val="0084104E"/>
    <w:rsid w:val="0084292C"/>
    <w:rsid w:val="00843B34"/>
    <w:rsid w:val="00843D75"/>
    <w:rsid w:val="00844194"/>
    <w:rsid w:val="00844711"/>
    <w:rsid w:val="00845FA2"/>
    <w:rsid w:val="0084656F"/>
    <w:rsid w:val="00850458"/>
    <w:rsid w:val="00851007"/>
    <w:rsid w:val="008513FA"/>
    <w:rsid w:val="008518B3"/>
    <w:rsid w:val="008555E6"/>
    <w:rsid w:val="008573F2"/>
    <w:rsid w:val="008607FD"/>
    <w:rsid w:val="00860E3F"/>
    <w:rsid w:val="008660ED"/>
    <w:rsid w:val="00866D67"/>
    <w:rsid w:val="00867C61"/>
    <w:rsid w:val="0087615F"/>
    <w:rsid w:val="008804F6"/>
    <w:rsid w:val="00883600"/>
    <w:rsid w:val="008844C0"/>
    <w:rsid w:val="00885537"/>
    <w:rsid w:val="00885D50"/>
    <w:rsid w:val="0089283E"/>
    <w:rsid w:val="008945EA"/>
    <w:rsid w:val="00897C4D"/>
    <w:rsid w:val="008A10FF"/>
    <w:rsid w:val="008A36F9"/>
    <w:rsid w:val="008A4FFE"/>
    <w:rsid w:val="008A5AC3"/>
    <w:rsid w:val="008A7479"/>
    <w:rsid w:val="008A75FF"/>
    <w:rsid w:val="008B11E4"/>
    <w:rsid w:val="008B12C9"/>
    <w:rsid w:val="008B1C11"/>
    <w:rsid w:val="008B3B48"/>
    <w:rsid w:val="008B5C11"/>
    <w:rsid w:val="008B736C"/>
    <w:rsid w:val="008C4A5E"/>
    <w:rsid w:val="008C5FF7"/>
    <w:rsid w:val="008C6053"/>
    <w:rsid w:val="008C663B"/>
    <w:rsid w:val="008C6AFF"/>
    <w:rsid w:val="008C7CFA"/>
    <w:rsid w:val="008D2366"/>
    <w:rsid w:val="008D3AE0"/>
    <w:rsid w:val="008D42F4"/>
    <w:rsid w:val="008D49FD"/>
    <w:rsid w:val="008D77F2"/>
    <w:rsid w:val="008D789F"/>
    <w:rsid w:val="008E3033"/>
    <w:rsid w:val="008E41E3"/>
    <w:rsid w:val="008E4515"/>
    <w:rsid w:val="008E614E"/>
    <w:rsid w:val="008F0F26"/>
    <w:rsid w:val="008F1203"/>
    <w:rsid w:val="008F12E5"/>
    <w:rsid w:val="008F29A1"/>
    <w:rsid w:val="008F3DD5"/>
    <w:rsid w:val="0090001E"/>
    <w:rsid w:val="00900488"/>
    <w:rsid w:val="009046BE"/>
    <w:rsid w:val="009066C2"/>
    <w:rsid w:val="009070A2"/>
    <w:rsid w:val="00907E7C"/>
    <w:rsid w:val="00910035"/>
    <w:rsid w:val="00913E76"/>
    <w:rsid w:val="00914115"/>
    <w:rsid w:val="0091524F"/>
    <w:rsid w:val="00917FF0"/>
    <w:rsid w:val="0092032E"/>
    <w:rsid w:val="009203B2"/>
    <w:rsid w:val="00920769"/>
    <w:rsid w:val="00921346"/>
    <w:rsid w:val="00922371"/>
    <w:rsid w:val="00924D5F"/>
    <w:rsid w:val="00931BE6"/>
    <w:rsid w:val="00933672"/>
    <w:rsid w:val="00934D29"/>
    <w:rsid w:val="00935C53"/>
    <w:rsid w:val="00936B24"/>
    <w:rsid w:val="00937852"/>
    <w:rsid w:val="009402D5"/>
    <w:rsid w:val="00941C40"/>
    <w:rsid w:val="009421F8"/>
    <w:rsid w:val="00943655"/>
    <w:rsid w:val="0094426A"/>
    <w:rsid w:val="0094432F"/>
    <w:rsid w:val="00944991"/>
    <w:rsid w:val="009462E7"/>
    <w:rsid w:val="0094661D"/>
    <w:rsid w:val="00947DBF"/>
    <w:rsid w:val="0095163B"/>
    <w:rsid w:val="00953597"/>
    <w:rsid w:val="009567EF"/>
    <w:rsid w:val="00956C7B"/>
    <w:rsid w:val="00957F19"/>
    <w:rsid w:val="009601CF"/>
    <w:rsid w:val="009607DF"/>
    <w:rsid w:val="00961943"/>
    <w:rsid w:val="00961BCE"/>
    <w:rsid w:val="0096285F"/>
    <w:rsid w:val="00962EEF"/>
    <w:rsid w:val="00964040"/>
    <w:rsid w:val="0096472B"/>
    <w:rsid w:val="009671DF"/>
    <w:rsid w:val="00970922"/>
    <w:rsid w:val="00974001"/>
    <w:rsid w:val="00980D00"/>
    <w:rsid w:val="00985861"/>
    <w:rsid w:val="00986097"/>
    <w:rsid w:val="00986CF1"/>
    <w:rsid w:val="00987549"/>
    <w:rsid w:val="00992EE5"/>
    <w:rsid w:val="00993975"/>
    <w:rsid w:val="009940BA"/>
    <w:rsid w:val="0099438D"/>
    <w:rsid w:val="009956B3"/>
    <w:rsid w:val="009961E2"/>
    <w:rsid w:val="009A083D"/>
    <w:rsid w:val="009A1888"/>
    <w:rsid w:val="009A21C8"/>
    <w:rsid w:val="009A438F"/>
    <w:rsid w:val="009A55A0"/>
    <w:rsid w:val="009A6EE4"/>
    <w:rsid w:val="009A722C"/>
    <w:rsid w:val="009B0520"/>
    <w:rsid w:val="009B1E11"/>
    <w:rsid w:val="009B2453"/>
    <w:rsid w:val="009B54B9"/>
    <w:rsid w:val="009B6634"/>
    <w:rsid w:val="009B6F53"/>
    <w:rsid w:val="009C1607"/>
    <w:rsid w:val="009C29B4"/>
    <w:rsid w:val="009C31B2"/>
    <w:rsid w:val="009C4B9C"/>
    <w:rsid w:val="009C4ED6"/>
    <w:rsid w:val="009C5629"/>
    <w:rsid w:val="009C5C3C"/>
    <w:rsid w:val="009C69DF"/>
    <w:rsid w:val="009C75D9"/>
    <w:rsid w:val="009D25AB"/>
    <w:rsid w:val="009D2854"/>
    <w:rsid w:val="009D46D6"/>
    <w:rsid w:val="009D5990"/>
    <w:rsid w:val="009E5083"/>
    <w:rsid w:val="009E5564"/>
    <w:rsid w:val="009E660C"/>
    <w:rsid w:val="009F0AAD"/>
    <w:rsid w:val="009F0D57"/>
    <w:rsid w:val="009F10C7"/>
    <w:rsid w:val="009F12B7"/>
    <w:rsid w:val="009F1934"/>
    <w:rsid w:val="009F1B23"/>
    <w:rsid w:val="009F1EC1"/>
    <w:rsid w:val="009F3D4C"/>
    <w:rsid w:val="00A012F1"/>
    <w:rsid w:val="00A01D87"/>
    <w:rsid w:val="00A02E80"/>
    <w:rsid w:val="00A05898"/>
    <w:rsid w:val="00A061BD"/>
    <w:rsid w:val="00A0716F"/>
    <w:rsid w:val="00A1036F"/>
    <w:rsid w:val="00A12FEF"/>
    <w:rsid w:val="00A13A5B"/>
    <w:rsid w:val="00A13FDC"/>
    <w:rsid w:val="00A14C00"/>
    <w:rsid w:val="00A15BC3"/>
    <w:rsid w:val="00A20C26"/>
    <w:rsid w:val="00A22213"/>
    <w:rsid w:val="00A22EFC"/>
    <w:rsid w:val="00A230D1"/>
    <w:rsid w:val="00A233A4"/>
    <w:rsid w:val="00A24197"/>
    <w:rsid w:val="00A276A7"/>
    <w:rsid w:val="00A3145F"/>
    <w:rsid w:val="00A31882"/>
    <w:rsid w:val="00A33562"/>
    <w:rsid w:val="00A353EB"/>
    <w:rsid w:val="00A37383"/>
    <w:rsid w:val="00A3796E"/>
    <w:rsid w:val="00A37F37"/>
    <w:rsid w:val="00A435B5"/>
    <w:rsid w:val="00A50A42"/>
    <w:rsid w:val="00A51BF7"/>
    <w:rsid w:val="00A5200E"/>
    <w:rsid w:val="00A520E4"/>
    <w:rsid w:val="00A57862"/>
    <w:rsid w:val="00A61202"/>
    <w:rsid w:val="00A657C7"/>
    <w:rsid w:val="00A66F40"/>
    <w:rsid w:val="00A67675"/>
    <w:rsid w:val="00A721A0"/>
    <w:rsid w:val="00A72BD6"/>
    <w:rsid w:val="00A72E66"/>
    <w:rsid w:val="00A73778"/>
    <w:rsid w:val="00A753C4"/>
    <w:rsid w:val="00A75BDD"/>
    <w:rsid w:val="00A766AA"/>
    <w:rsid w:val="00A76F99"/>
    <w:rsid w:val="00A77180"/>
    <w:rsid w:val="00A8451C"/>
    <w:rsid w:val="00A846AD"/>
    <w:rsid w:val="00A85019"/>
    <w:rsid w:val="00A8507C"/>
    <w:rsid w:val="00A95DC1"/>
    <w:rsid w:val="00A96F3B"/>
    <w:rsid w:val="00AA104D"/>
    <w:rsid w:val="00AA1D6A"/>
    <w:rsid w:val="00AA5413"/>
    <w:rsid w:val="00AA76CB"/>
    <w:rsid w:val="00AA790B"/>
    <w:rsid w:val="00AB06D2"/>
    <w:rsid w:val="00AB0735"/>
    <w:rsid w:val="00AB2D55"/>
    <w:rsid w:val="00AB3173"/>
    <w:rsid w:val="00AB74ED"/>
    <w:rsid w:val="00AC3C4B"/>
    <w:rsid w:val="00AC4F6C"/>
    <w:rsid w:val="00AC5411"/>
    <w:rsid w:val="00AD3947"/>
    <w:rsid w:val="00AD3C62"/>
    <w:rsid w:val="00AD4752"/>
    <w:rsid w:val="00AD74B8"/>
    <w:rsid w:val="00AD7545"/>
    <w:rsid w:val="00AE05C2"/>
    <w:rsid w:val="00AE0D91"/>
    <w:rsid w:val="00AE0F50"/>
    <w:rsid w:val="00AE1062"/>
    <w:rsid w:val="00AE1983"/>
    <w:rsid w:val="00AE244E"/>
    <w:rsid w:val="00AE2959"/>
    <w:rsid w:val="00AE3320"/>
    <w:rsid w:val="00AE505F"/>
    <w:rsid w:val="00AE5C04"/>
    <w:rsid w:val="00AF0F82"/>
    <w:rsid w:val="00AF1D8A"/>
    <w:rsid w:val="00AF3393"/>
    <w:rsid w:val="00AF37CE"/>
    <w:rsid w:val="00AF494F"/>
    <w:rsid w:val="00AF63C2"/>
    <w:rsid w:val="00AF6A04"/>
    <w:rsid w:val="00B032B4"/>
    <w:rsid w:val="00B04352"/>
    <w:rsid w:val="00B04E63"/>
    <w:rsid w:val="00B04FDD"/>
    <w:rsid w:val="00B05D76"/>
    <w:rsid w:val="00B06C1E"/>
    <w:rsid w:val="00B109C1"/>
    <w:rsid w:val="00B1638A"/>
    <w:rsid w:val="00B170E6"/>
    <w:rsid w:val="00B2108A"/>
    <w:rsid w:val="00B21B53"/>
    <w:rsid w:val="00B22705"/>
    <w:rsid w:val="00B2327A"/>
    <w:rsid w:val="00B24618"/>
    <w:rsid w:val="00B24772"/>
    <w:rsid w:val="00B25D60"/>
    <w:rsid w:val="00B27564"/>
    <w:rsid w:val="00B31039"/>
    <w:rsid w:val="00B33918"/>
    <w:rsid w:val="00B37F80"/>
    <w:rsid w:val="00B402AE"/>
    <w:rsid w:val="00B45A55"/>
    <w:rsid w:val="00B47344"/>
    <w:rsid w:val="00B47D15"/>
    <w:rsid w:val="00B52019"/>
    <w:rsid w:val="00B54D7E"/>
    <w:rsid w:val="00B572F2"/>
    <w:rsid w:val="00B6119F"/>
    <w:rsid w:val="00B618D9"/>
    <w:rsid w:val="00B62E28"/>
    <w:rsid w:val="00B63133"/>
    <w:rsid w:val="00B645BD"/>
    <w:rsid w:val="00B64CF0"/>
    <w:rsid w:val="00B70F77"/>
    <w:rsid w:val="00B80333"/>
    <w:rsid w:val="00B80567"/>
    <w:rsid w:val="00B815B6"/>
    <w:rsid w:val="00B833DB"/>
    <w:rsid w:val="00B8711A"/>
    <w:rsid w:val="00B9071E"/>
    <w:rsid w:val="00B908A8"/>
    <w:rsid w:val="00B91319"/>
    <w:rsid w:val="00B91676"/>
    <w:rsid w:val="00B9414A"/>
    <w:rsid w:val="00B973CD"/>
    <w:rsid w:val="00BA2525"/>
    <w:rsid w:val="00BA3393"/>
    <w:rsid w:val="00BA33FC"/>
    <w:rsid w:val="00BA471A"/>
    <w:rsid w:val="00BB127F"/>
    <w:rsid w:val="00BB47C8"/>
    <w:rsid w:val="00BB7F18"/>
    <w:rsid w:val="00BC1D71"/>
    <w:rsid w:val="00BC46BE"/>
    <w:rsid w:val="00BC4D2A"/>
    <w:rsid w:val="00BC5702"/>
    <w:rsid w:val="00BD059D"/>
    <w:rsid w:val="00BD1309"/>
    <w:rsid w:val="00BD2179"/>
    <w:rsid w:val="00BD31E5"/>
    <w:rsid w:val="00BD4036"/>
    <w:rsid w:val="00BD5141"/>
    <w:rsid w:val="00BE00E4"/>
    <w:rsid w:val="00BE0942"/>
    <w:rsid w:val="00BE1871"/>
    <w:rsid w:val="00BE5E1F"/>
    <w:rsid w:val="00BF048B"/>
    <w:rsid w:val="00BF143C"/>
    <w:rsid w:val="00BF1C1E"/>
    <w:rsid w:val="00BF3956"/>
    <w:rsid w:val="00BF7FEC"/>
    <w:rsid w:val="00C00F80"/>
    <w:rsid w:val="00C01C9A"/>
    <w:rsid w:val="00C021DB"/>
    <w:rsid w:val="00C02425"/>
    <w:rsid w:val="00C02AD1"/>
    <w:rsid w:val="00C05B23"/>
    <w:rsid w:val="00C07F1C"/>
    <w:rsid w:val="00C12098"/>
    <w:rsid w:val="00C133CE"/>
    <w:rsid w:val="00C15C97"/>
    <w:rsid w:val="00C2252B"/>
    <w:rsid w:val="00C2434D"/>
    <w:rsid w:val="00C255B5"/>
    <w:rsid w:val="00C267A5"/>
    <w:rsid w:val="00C3356A"/>
    <w:rsid w:val="00C40AE4"/>
    <w:rsid w:val="00C412A9"/>
    <w:rsid w:val="00C417F5"/>
    <w:rsid w:val="00C447FF"/>
    <w:rsid w:val="00C44BE3"/>
    <w:rsid w:val="00C50D54"/>
    <w:rsid w:val="00C521D7"/>
    <w:rsid w:val="00C54779"/>
    <w:rsid w:val="00C56118"/>
    <w:rsid w:val="00C61E98"/>
    <w:rsid w:val="00C61F8A"/>
    <w:rsid w:val="00C62CF2"/>
    <w:rsid w:val="00C6418C"/>
    <w:rsid w:val="00C67D95"/>
    <w:rsid w:val="00C70B02"/>
    <w:rsid w:val="00C71FBE"/>
    <w:rsid w:val="00C72E14"/>
    <w:rsid w:val="00C76FCC"/>
    <w:rsid w:val="00C77A25"/>
    <w:rsid w:val="00C833E7"/>
    <w:rsid w:val="00C84460"/>
    <w:rsid w:val="00C854B7"/>
    <w:rsid w:val="00C8605D"/>
    <w:rsid w:val="00C903E0"/>
    <w:rsid w:val="00C9056B"/>
    <w:rsid w:val="00C95382"/>
    <w:rsid w:val="00C963A5"/>
    <w:rsid w:val="00C97848"/>
    <w:rsid w:val="00C97EA6"/>
    <w:rsid w:val="00CA26F4"/>
    <w:rsid w:val="00CA2B4F"/>
    <w:rsid w:val="00CA58A6"/>
    <w:rsid w:val="00CC04DF"/>
    <w:rsid w:val="00CC2FB1"/>
    <w:rsid w:val="00CC5412"/>
    <w:rsid w:val="00CC6EE2"/>
    <w:rsid w:val="00CC7464"/>
    <w:rsid w:val="00CD0E37"/>
    <w:rsid w:val="00CD1D07"/>
    <w:rsid w:val="00CD1EF6"/>
    <w:rsid w:val="00CD2B2F"/>
    <w:rsid w:val="00CD2EB0"/>
    <w:rsid w:val="00CD59EB"/>
    <w:rsid w:val="00CD64D8"/>
    <w:rsid w:val="00CD77C9"/>
    <w:rsid w:val="00CE2813"/>
    <w:rsid w:val="00CE33D5"/>
    <w:rsid w:val="00CE3942"/>
    <w:rsid w:val="00CE56EB"/>
    <w:rsid w:val="00CE6335"/>
    <w:rsid w:val="00CE6B92"/>
    <w:rsid w:val="00CF0E25"/>
    <w:rsid w:val="00CF28C3"/>
    <w:rsid w:val="00CF3FA2"/>
    <w:rsid w:val="00CF5207"/>
    <w:rsid w:val="00CF636A"/>
    <w:rsid w:val="00CF6969"/>
    <w:rsid w:val="00D0259F"/>
    <w:rsid w:val="00D03A54"/>
    <w:rsid w:val="00D047C6"/>
    <w:rsid w:val="00D0603F"/>
    <w:rsid w:val="00D06C9B"/>
    <w:rsid w:val="00D07AEC"/>
    <w:rsid w:val="00D14311"/>
    <w:rsid w:val="00D1560D"/>
    <w:rsid w:val="00D1597F"/>
    <w:rsid w:val="00D15A0D"/>
    <w:rsid w:val="00D218AB"/>
    <w:rsid w:val="00D22C64"/>
    <w:rsid w:val="00D2428D"/>
    <w:rsid w:val="00D253D3"/>
    <w:rsid w:val="00D2548B"/>
    <w:rsid w:val="00D263AC"/>
    <w:rsid w:val="00D27C61"/>
    <w:rsid w:val="00D30190"/>
    <w:rsid w:val="00D31B13"/>
    <w:rsid w:val="00D3257A"/>
    <w:rsid w:val="00D33217"/>
    <w:rsid w:val="00D33C0C"/>
    <w:rsid w:val="00D36387"/>
    <w:rsid w:val="00D37CC2"/>
    <w:rsid w:val="00D404D3"/>
    <w:rsid w:val="00D41D8A"/>
    <w:rsid w:val="00D42B6C"/>
    <w:rsid w:val="00D43A42"/>
    <w:rsid w:val="00D473EA"/>
    <w:rsid w:val="00D5071E"/>
    <w:rsid w:val="00D558AF"/>
    <w:rsid w:val="00D56619"/>
    <w:rsid w:val="00D57562"/>
    <w:rsid w:val="00D6085C"/>
    <w:rsid w:val="00D6185E"/>
    <w:rsid w:val="00D65C00"/>
    <w:rsid w:val="00D66425"/>
    <w:rsid w:val="00D706FD"/>
    <w:rsid w:val="00D71095"/>
    <w:rsid w:val="00D71F8E"/>
    <w:rsid w:val="00D73F1A"/>
    <w:rsid w:val="00D757D1"/>
    <w:rsid w:val="00D75842"/>
    <w:rsid w:val="00D76CBA"/>
    <w:rsid w:val="00D7710B"/>
    <w:rsid w:val="00D80CFF"/>
    <w:rsid w:val="00D8257A"/>
    <w:rsid w:val="00D828BA"/>
    <w:rsid w:val="00D8317D"/>
    <w:rsid w:val="00D83441"/>
    <w:rsid w:val="00D850E0"/>
    <w:rsid w:val="00D85BF6"/>
    <w:rsid w:val="00D85C7B"/>
    <w:rsid w:val="00D87155"/>
    <w:rsid w:val="00D871AE"/>
    <w:rsid w:val="00D9053C"/>
    <w:rsid w:val="00D91B83"/>
    <w:rsid w:val="00D94BD6"/>
    <w:rsid w:val="00D95050"/>
    <w:rsid w:val="00D97E40"/>
    <w:rsid w:val="00DA36DA"/>
    <w:rsid w:val="00DA5728"/>
    <w:rsid w:val="00DA608B"/>
    <w:rsid w:val="00DA630C"/>
    <w:rsid w:val="00DA6B92"/>
    <w:rsid w:val="00DA6E07"/>
    <w:rsid w:val="00DA7F5E"/>
    <w:rsid w:val="00DB0FEC"/>
    <w:rsid w:val="00DB1F0D"/>
    <w:rsid w:val="00DB3426"/>
    <w:rsid w:val="00DB5311"/>
    <w:rsid w:val="00DB6386"/>
    <w:rsid w:val="00DB6E5B"/>
    <w:rsid w:val="00DB7BFA"/>
    <w:rsid w:val="00DB7ECC"/>
    <w:rsid w:val="00DC2D29"/>
    <w:rsid w:val="00DC2D86"/>
    <w:rsid w:val="00DC344D"/>
    <w:rsid w:val="00DC421F"/>
    <w:rsid w:val="00DC5121"/>
    <w:rsid w:val="00DC571F"/>
    <w:rsid w:val="00DD02E1"/>
    <w:rsid w:val="00DD0859"/>
    <w:rsid w:val="00DD1832"/>
    <w:rsid w:val="00DD2C83"/>
    <w:rsid w:val="00DD407E"/>
    <w:rsid w:val="00DD5E82"/>
    <w:rsid w:val="00DE0711"/>
    <w:rsid w:val="00DE3803"/>
    <w:rsid w:val="00DE3826"/>
    <w:rsid w:val="00DE6E0B"/>
    <w:rsid w:val="00DF18AA"/>
    <w:rsid w:val="00DF223C"/>
    <w:rsid w:val="00DF6460"/>
    <w:rsid w:val="00E01836"/>
    <w:rsid w:val="00E05961"/>
    <w:rsid w:val="00E12B63"/>
    <w:rsid w:val="00E12F4E"/>
    <w:rsid w:val="00E13173"/>
    <w:rsid w:val="00E134B5"/>
    <w:rsid w:val="00E146E1"/>
    <w:rsid w:val="00E14808"/>
    <w:rsid w:val="00E14F3D"/>
    <w:rsid w:val="00E16814"/>
    <w:rsid w:val="00E176D4"/>
    <w:rsid w:val="00E2102E"/>
    <w:rsid w:val="00E21409"/>
    <w:rsid w:val="00E22E3F"/>
    <w:rsid w:val="00E23F24"/>
    <w:rsid w:val="00E255AB"/>
    <w:rsid w:val="00E27C6F"/>
    <w:rsid w:val="00E30CB6"/>
    <w:rsid w:val="00E336DC"/>
    <w:rsid w:val="00E35A5F"/>
    <w:rsid w:val="00E37BF6"/>
    <w:rsid w:val="00E41076"/>
    <w:rsid w:val="00E416BD"/>
    <w:rsid w:val="00E41CB0"/>
    <w:rsid w:val="00E41F4B"/>
    <w:rsid w:val="00E432ED"/>
    <w:rsid w:val="00E4404F"/>
    <w:rsid w:val="00E44DB9"/>
    <w:rsid w:val="00E45926"/>
    <w:rsid w:val="00E478E9"/>
    <w:rsid w:val="00E47C58"/>
    <w:rsid w:val="00E51BF2"/>
    <w:rsid w:val="00E53E63"/>
    <w:rsid w:val="00E55D71"/>
    <w:rsid w:val="00E57CCF"/>
    <w:rsid w:val="00E60CBD"/>
    <w:rsid w:val="00E6504C"/>
    <w:rsid w:val="00E71F2E"/>
    <w:rsid w:val="00E72F5C"/>
    <w:rsid w:val="00E74067"/>
    <w:rsid w:val="00E757A5"/>
    <w:rsid w:val="00E771A5"/>
    <w:rsid w:val="00E8251C"/>
    <w:rsid w:val="00E82D7E"/>
    <w:rsid w:val="00E82FEA"/>
    <w:rsid w:val="00E8343D"/>
    <w:rsid w:val="00EA18AD"/>
    <w:rsid w:val="00EA1BE2"/>
    <w:rsid w:val="00EA25F9"/>
    <w:rsid w:val="00EA2854"/>
    <w:rsid w:val="00EA2C27"/>
    <w:rsid w:val="00EA4A58"/>
    <w:rsid w:val="00EB08C2"/>
    <w:rsid w:val="00EB0D00"/>
    <w:rsid w:val="00EB3529"/>
    <w:rsid w:val="00EB5A16"/>
    <w:rsid w:val="00EB6565"/>
    <w:rsid w:val="00EB7947"/>
    <w:rsid w:val="00EC0CFD"/>
    <w:rsid w:val="00EC0E20"/>
    <w:rsid w:val="00EC2A3B"/>
    <w:rsid w:val="00EC302C"/>
    <w:rsid w:val="00EC4621"/>
    <w:rsid w:val="00EC5149"/>
    <w:rsid w:val="00ED2FAD"/>
    <w:rsid w:val="00ED37F5"/>
    <w:rsid w:val="00ED3E34"/>
    <w:rsid w:val="00ED7EB8"/>
    <w:rsid w:val="00EE3865"/>
    <w:rsid w:val="00EE4EFF"/>
    <w:rsid w:val="00EE5149"/>
    <w:rsid w:val="00EE5D59"/>
    <w:rsid w:val="00EF0915"/>
    <w:rsid w:val="00EF0A44"/>
    <w:rsid w:val="00EF3539"/>
    <w:rsid w:val="00EF364E"/>
    <w:rsid w:val="00EF3912"/>
    <w:rsid w:val="00EF5A45"/>
    <w:rsid w:val="00F006CE"/>
    <w:rsid w:val="00F02FF1"/>
    <w:rsid w:val="00F045F4"/>
    <w:rsid w:val="00F04F70"/>
    <w:rsid w:val="00F074EE"/>
    <w:rsid w:val="00F1118C"/>
    <w:rsid w:val="00F12EA0"/>
    <w:rsid w:val="00F132D6"/>
    <w:rsid w:val="00F13CDE"/>
    <w:rsid w:val="00F144A2"/>
    <w:rsid w:val="00F144D7"/>
    <w:rsid w:val="00F15270"/>
    <w:rsid w:val="00F15B74"/>
    <w:rsid w:val="00F15C5A"/>
    <w:rsid w:val="00F22A04"/>
    <w:rsid w:val="00F2567A"/>
    <w:rsid w:val="00F27324"/>
    <w:rsid w:val="00F27804"/>
    <w:rsid w:val="00F3336D"/>
    <w:rsid w:val="00F33F2C"/>
    <w:rsid w:val="00F36486"/>
    <w:rsid w:val="00F3719C"/>
    <w:rsid w:val="00F41A88"/>
    <w:rsid w:val="00F46650"/>
    <w:rsid w:val="00F50EFF"/>
    <w:rsid w:val="00F530FF"/>
    <w:rsid w:val="00F54811"/>
    <w:rsid w:val="00F5520D"/>
    <w:rsid w:val="00F60CE9"/>
    <w:rsid w:val="00F634E7"/>
    <w:rsid w:val="00F64C07"/>
    <w:rsid w:val="00F66C7C"/>
    <w:rsid w:val="00F717D6"/>
    <w:rsid w:val="00F736CA"/>
    <w:rsid w:val="00F74FAE"/>
    <w:rsid w:val="00F75FA8"/>
    <w:rsid w:val="00F76B30"/>
    <w:rsid w:val="00F777E2"/>
    <w:rsid w:val="00F811B2"/>
    <w:rsid w:val="00F82CDC"/>
    <w:rsid w:val="00F8652E"/>
    <w:rsid w:val="00F866E1"/>
    <w:rsid w:val="00F86E87"/>
    <w:rsid w:val="00F92192"/>
    <w:rsid w:val="00F92733"/>
    <w:rsid w:val="00F92F6B"/>
    <w:rsid w:val="00F93B5B"/>
    <w:rsid w:val="00F95DED"/>
    <w:rsid w:val="00F96004"/>
    <w:rsid w:val="00F96A7C"/>
    <w:rsid w:val="00F97BBE"/>
    <w:rsid w:val="00FA1448"/>
    <w:rsid w:val="00FA23CC"/>
    <w:rsid w:val="00FA3214"/>
    <w:rsid w:val="00FA3BF8"/>
    <w:rsid w:val="00FB1813"/>
    <w:rsid w:val="00FB43EB"/>
    <w:rsid w:val="00FB4993"/>
    <w:rsid w:val="00FB61DE"/>
    <w:rsid w:val="00FC038D"/>
    <w:rsid w:val="00FC0856"/>
    <w:rsid w:val="00FC0D39"/>
    <w:rsid w:val="00FC1D73"/>
    <w:rsid w:val="00FC2582"/>
    <w:rsid w:val="00FC2765"/>
    <w:rsid w:val="00FC287D"/>
    <w:rsid w:val="00FC56DF"/>
    <w:rsid w:val="00FD23D6"/>
    <w:rsid w:val="00FD4327"/>
    <w:rsid w:val="00FD6E8C"/>
    <w:rsid w:val="00FD73FC"/>
    <w:rsid w:val="00FE03ED"/>
    <w:rsid w:val="00FE353A"/>
    <w:rsid w:val="00FE40C4"/>
    <w:rsid w:val="00FE58C9"/>
    <w:rsid w:val="00FF0563"/>
    <w:rsid w:val="00FF1535"/>
    <w:rsid w:val="00FF34D2"/>
    <w:rsid w:val="00FF354F"/>
    <w:rsid w:val="00FF43B8"/>
    <w:rsid w:val="00FF49F1"/>
    <w:rsid w:val="00FF542E"/>
    <w:rsid w:val="00FF5B02"/>
    <w:rsid w:val="00FF76D6"/>
    <w:rsid w:val="00FF7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AA5"/>
    <w:pPr>
      <w:ind w:left="720"/>
      <w:contextualSpacing/>
    </w:pPr>
  </w:style>
  <w:style w:type="paragraph" w:styleId="Funotentext">
    <w:name w:val="footnote text"/>
    <w:basedOn w:val="Standard"/>
    <w:link w:val="FunotentextZchn"/>
    <w:uiPriority w:val="99"/>
    <w:semiHidden/>
    <w:unhideWhenUsed/>
    <w:rsid w:val="00D757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757D1"/>
    <w:rPr>
      <w:sz w:val="20"/>
      <w:szCs w:val="20"/>
    </w:rPr>
  </w:style>
  <w:style w:type="character" w:styleId="Funotenzeichen">
    <w:name w:val="footnote reference"/>
    <w:basedOn w:val="Absatz-Standardschriftart"/>
    <w:uiPriority w:val="99"/>
    <w:semiHidden/>
    <w:unhideWhenUsed/>
    <w:rsid w:val="00D757D1"/>
    <w:rPr>
      <w:vertAlign w:val="superscript"/>
    </w:rPr>
  </w:style>
  <w:style w:type="paragraph" w:styleId="Kopfzeile">
    <w:name w:val="header"/>
    <w:basedOn w:val="Standard"/>
    <w:link w:val="KopfzeileZchn"/>
    <w:uiPriority w:val="99"/>
    <w:unhideWhenUsed/>
    <w:rsid w:val="00263D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D89"/>
  </w:style>
  <w:style w:type="paragraph" w:styleId="Fuzeile">
    <w:name w:val="footer"/>
    <w:basedOn w:val="Standard"/>
    <w:link w:val="FuzeileZchn"/>
    <w:uiPriority w:val="99"/>
    <w:unhideWhenUsed/>
    <w:rsid w:val="00263D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D89"/>
  </w:style>
  <w:style w:type="paragraph" w:styleId="Sprechblasentext">
    <w:name w:val="Balloon Text"/>
    <w:basedOn w:val="Standard"/>
    <w:link w:val="SprechblasentextZchn"/>
    <w:uiPriority w:val="99"/>
    <w:semiHidden/>
    <w:unhideWhenUsed/>
    <w:rsid w:val="00E740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4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AA5"/>
    <w:pPr>
      <w:ind w:left="720"/>
      <w:contextualSpacing/>
    </w:pPr>
  </w:style>
  <w:style w:type="paragraph" w:styleId="Funotentext">
    <w:name w:val="footnote text"/>
    <w:basedOn w:val="Standard"/>
    <w:link w:val="FunotentextZchn"/>
    <w:uiPriority w:val="99"/>
    <w:semiHidden/>
    <w:unhideWhenUsed/>
    <w:rsid w:val="00D757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757D1"/>
    <w:rPr>
      <w:sz w:val="20"/>
      <w:szCs w:val="20"/>
    </w:rPr>
  </w:style>
  <w:style w:type="character" w:styleId="Funotenzeichen">
    <w:name w:val="footnote reference"/>
    <w:basedOn w:val="Absatz-Standardschriftart"/>
    <w:uiPriority w:val="99"/>
    <w:semiHidden/>
    <w:unhideWhenUsed/>
    <w:rsid w:val="00D757D1"/>
    <w:rPr>
      <w:vertAlign w:val="superscript"/>
    </w:rPr>
  </w:style>
  <w:style w:type="paragraph" w:styleId="Kopfzeile">
    <w:name w:val="header"/>
    <w:basedOn w:val="Standard"/>
    <w:link w:val="KopfzeileZchn"/>
    <w:uiPriority w:val="99"/>
    <w:unhideWhenUsed/>
    <w:rsid w:val="00263D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D89"/>
  </w:style>
  <w:style w:type="paragraph" w:styleId="Fuzeile">
    <w:name w:val="footer"/>
    <w:basedOn w:val="Standard"/>
    <w:link w:val="FuzeileZchn"/>
    <w:uiPriority w:val="99"/>
    <w:unhideWhenUsed/>
    <w:rsid w:val="00263D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D89"/>
  </w:style>
  <w:style w:type="paragraph" w:styleId="Sprechblasentext">
    <w:name w:val="Balloon Text"/>
    <w:basedOn w:val="Standard"/>
    <w:link w:val="SprechblasentextZchn"/>
    <w:uiPriority w:val="99"/>
    <w:semiHidden/>
    <w:unhideWhenUsed/>
    <w:rsid w:val="00E740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4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7733-FBE7-4D04-9338-9C9BB6DA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8443</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Rendle</dc:creator>
  <cp:lastModifiedBy>User</cp:lastModifiedBy>
  <cp:revision>2</cp:revision>
  <cp:lastPrinted>2018-04-06T14:38:00Z</cp:lastPrinted>
  <dcterms:created xsi:type="dcterms:W3CDTF">2018-04-10T12:51:00Z</dcterms:created>
  <dcterms:modified xsi:type="dcterms:W3CDTF">2018-04-10T12:51:00Z</dcterms:modified>
</cp:coreProperties>
</file>